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B44257" w:rsidRDefault="008815EE">
      <w:pPr>
        <w:rPr>
          <w:rFonts w:ascii="Aptos" w:hAnsi="Aptos"/>
        </w:rPr>
      </w:pPr>
      <w:r w:rsidRPr="00B4425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sidRPr="00B44257">
        <w:rPr>
          <w:rFonts w:ascii="Aptos" w:hAnsi="Aptos"/>
        </w:rPr>
        <w:tab/>
      </w:r>
    </w:p>
    <w:p w14:paraId="6E66958E" w14:textId="77777777" w:rsidR="00A174CC" w:rsidRPr="00B44257" w:rsidRDefault="00A174CC">
      <w:pPr>
        <w:rPr>
          <w:rFonts w:ascii="Aptos" w:hAnsi="Aptos" w:cs="Arial"/>
          <w:color w:val="0000FF"/>
          <w:sz w:val="20"/>
          <w:szCs w:val="20"/>
        </w:rPr>
      </w:pPr>
    </w:p>
    <w:p w14:paraId="708456F4" w14:textId="77777777" w:rsidR="00A174CC" w:rsidRPr="00B44257" w:rsidRDefault="00A174CC">
      <w:pPr>
        <w:rPr>
          <w:rFonts w:ascii="Aptos" w:hAnsi="Aptos" w:cs="Arial"/>
          <w:color w:val="0000FF"/>
          <w:sz w:val="20"/>
          <w:szCs w:val="20"/>
        </w:rPr>
      </w:pPr>
    </w:p>
    <w:p w14:paraId="2008BDE9" w14:textId="77777777" w:rsidR="00A174CC" w:rsidRPr="00B44257" w:rsidRDefault="00A174CC">
      <w:pPr>
        <w:rPr>
          <w:rFonts w:ascii="Aptos" w:hAnsi="Aptos" w:cs="Arial"/>
          <w:color w:val="0000FF"/>
          <w:sz w:val="20"/>
          <w:szCs w:val="20"/>
        </w:rPr>
      </w:pPr>
    </w:p>
    <w:p w14:paraId="0A6A6372" w14:textId="77777777" w:rsidR="00A174CC" w:rsidRPr="00B44257" w:rsidRDefault="00A174CC">
      <w:pPr>
        <w:rPr>
          <w:rFonts w:ascii="Aptos" w:hAnsi="Aptos" w:cs="Arial"/>
          <w:color w:val="0000FF"/>
          <w:sz w:val="20"/>
          <w:szCs w:val="20"/>
        </w:rPr>
      </w:pPr>
    </w:p>
    <w:p w14:paraId="2E75D10D" w14:textId="2FE7F010" w:rsidR="00A174CC" w:rsidRPr="00B44257" w:rsidRDefault="00A174CC">
      <w:pPr>
        <w:rPr>
          <w:rFonts w:ascii="Aptos" w:hAnsi="Aptos" w:cs="Arial"/>
          <w:color w:val="0000FF"/>
          <w:sz w:val="20"/>
          <w:szCs w:val="20"/>
        </w:rPr>
      </w:pPr>
    </w:p>
    <w:p w14:paraId="6FF165AF" w14:textId="1D1DDA3C" w:rsidR="007E667B" w:rsidRPr="00B44257" w:rsidRDefault="007E667B" w:rsidP="007E667B">
      <w:pPr>
        <w:jc w:val="center"/>
        <w:rPr>
          <w:rFonts w:ascii="Aptos" w:hAnsi="Aptos" w:cs="Arial"/>
          <w:color w:val="000000" w:themeColor="text1"/>
        </w:rPr>
      </w:pPr>
      <w:r w:rsidRPr="00B44257">
        <w:rPr>
          <w:rFonts w:ascii="Aptos" w:hAnsi="Aptos" w:cs="Arial"/>
          <w:color w:val="000000" w:themeColor="text1"/>
        </w:rPr>
        <w:t xml:space="preserve">The International Committee </w:t>
      </w:r>
      <w:r w:rsidR="00382FE8" w:rsidRPr="00B44257">
        <w:rPr>
          <w:rFonts w:ascii="Aptos" w:hAnsi="Aptos" w:cs="Arial"/>
          <w:color w:val="000000" w:themeColor="text1"/>
        </w:rPr>
        <w:t>on</w:t>
      </w:r>
      <w:r w:rsidRPr="00B44257">
        <w:rPr>
          <w:rFonts w:ascii="Aptos" w:hAnsi="Aptos" w:cs="Arial"/>
          <w:color w:val="000000" w:themeColor="text1"/>
        </w:rPr>
        <w:t xml:space="preserve"> Taxonomy of Viruses</w:t>
      </w:r>
    </w:p>
    <w:p w14:paraId="57C569A0" w14:textId="4D1882E7" w:rsidR="007E667B" w:rsidRPr="00B44257" w:rsidRDefault="007E667B" w:rsidP="00ED4569">
      <w:pPr>
        <w:jc w:val="center"/>
        <w:rPr>
          <w:rFonts w:ascii="Aptos" w:hAnsi="Aptos" w:cs="Arial"/>
          <w:color w:val="000000" w:themeColor="text1"/>
        </w:rPr>
      </w:pPr>
      <w:r w:rsidRPr="00B44257">
        <w:rPr>
          <w:rFonts w:ascii="Aptos" w:hAnsi="Aptos" w:cs="Arial"/>
          <w:color w:val="000000" w:themeColor="text1"/>
        </w:rPr>
        <w:t>Taxonomy Proposal Form,</w:t>
      </w:r>
      <w:r w:rsidR="00ED4569" w:rsidRPr="00B44257">
        <w:rPr>
          <w:rFonts w:ascii="Aptos" w:hAnsi="Aptos" w:cs="Arial"/>
          <w:color w:val="000000" w:themeColor="text1"/>
        </w:rPr>
        <w:t xml:space="preserve"> 2024</w:t>
      </w:r>
      <w:r w:rsidRPr="00B44257">
        <w:rPr>
          <w:rFonts w:ascii="Aptos" w:hAnsi="Aptos" w:cs="Arial"/>
          <w:color w:val="000000" w:themeColor="text1"/>
        </w:rPr>
        <w:t xml:space="preserve"> </w:t>
      </w:r>
    </w:p>
    <w:p w14:paraId="62F097BF" w14:textId="77777777" w:rsidR="007E667B" w:rsidRPr="00B44257" w:rsidRDefault="007E667B">
      <w:pPr>
        <w:rPr>
          <w:rFonts w:ascii="Aptos" w:hAnsi="Aptos" w:cs="Arial"/>
          <w:color w:val="0000FF"/>
        </w:rPr>
      </w:pPr>
    </w:p>
    <w:p w14:paraId="78E1A1E2" w14:textId="77777777" w:rsidR="00A174CC" w:rsidRPr="00B44257" w:rsidRDefault="00A174CC">
      <w:pPr>
        <w:rPr>
          <w:rFonts w:ascii="Aptos" w:hAnsi="Aptos" w:cs="Arial"/>
          <w:color w:val="0000FF"/>
          <w:sz w:val="20"/>
          <w:szCs w:val="20"/>
        </w:rPr>
      </w:pPr>
    </w:p>
    <w:p w14:paraId="5F396E33" w14:textId="7BD45AF3" w:rsidR="00A174CC" w:rsidRPr="00B44257" w:rsidRDefault="00000000">
      <w:pPr>
        <w:rPr>
          <w:rFonts w:ascii="Aptos" w:hAnsi="Aptos" w:cs="Arial"/>
          <w:b/>
          <w:color w:val="000000"/>
          <w:sz w:val="20"/>
          <w:szCs w:val="20"/>
        </w:rPr>
      </w:pPr>
      <w:hyperlink r:id="rId9" w:history="1"/>
      <w:r w:rsidR="00BE4F5A" w:rsidRPr="00B44257">
        <w:rPr>
          <w:rFonts w:ascii="Aptos" w:hAnsi="Aptos" w:cs="Arial"/>
          <w:b/>
          <w:color w:val="000000"/>
          <w:sz w:val="20"/>
          <w:szCs w:val="20"/>
        </w:rPr>
        <w:t>Part 1a: Details of taxonomy proposals</w:t>
      </w:r>
    </w:p>
    <w:p w14:paraId="3783A040" w14:textId="77777777" w:rsidR="00BE4F5A" w:rsidRPr="00B4425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7503"/>
        <w:gridCol w:w="10"/>
      </w:tblGrid>
      <w:tr w:rsidR="00E37077" w:rsidRPr="00B44257" w14:paraId="3BAAFFE7" w14:textId="77777777" w:rsidTr="004B463F">
        <w:trPr>
          <w:gridAfter w:val="1"/>
          <w:wAfter w:w="10" w:type="dxa"/>
          <w:trHeight w:val="234"/>
        </w:trPr>
        <w:tc>
          <w:tcPr>
            <w:tcW w:w="1711" w:type="dxa"/>
            <w:shd w:val="clear" w:color="auto" w:fill="F2F2F2" w:themeFill="background1" w:themeFillShade="F2"/>
            <w:vAlign w:val="center"/>
          </w:tcPr>
          <w:p w14:paraId="3421F5DC" w14:textId="07497378" w:rsidR="00E37077" w:rsidRPr="00B44257" w:rsidRDefault="00E37077" w:rsidP="00DD58AA">
            <w:pPr>
              <w:rPr>
                <w:rFonts w:ascii="Aptos" w:hAnsi="Aptos" w:cs="Arial"/>
                <w:sz w:val="20"/>
              </w:rPr>
            </w:pPr>
            <w:r w:rsidRPr="00B44257">
              <w:rPr>
                <w:rFonts w:ascii="Aptos" w:hAnsi="Aptos" w:cs="Arial"/>
                <w:b/>
                <w:bCs/>
                <w:color w:val="000000"/>
                <w:sz w:val="20"/>
                <w:szCs w:val="20"/>
              </w:rPr>
              <w:t>T</w:t>
            </w:r>
            <w:r w:rsidRPr="00B44257">
              <w:rPr>
                <w:rFonts w:ascii="Aptos" w:hAnsi="Aptos" w:cs="Arial"/>
                <w:b/>
                <w:color w:val="000000"/>
                <w:sz w:val="20"/>
                <w:szCs w:val="20"/>
              </w:rPr>
              <w:t>itle</w:t>
            </w:r>
            <w:r w:rsidR="006C0F51" w:rsidRPr="00B44257">
              <w:rPr>
                <w:rFonts w:ascii="Aptos" w:hAnsi="Aptos" w:cs="Arial"/>
                <w:b/>
                <w:color w:val="000000"/>
                <w:sz w:val="20"/>
                <w:szCs w:val="20"/>
              </w:rPr>
              <w:t>:</w:t>
            </w:r>
            <w:r w:rsidRPr="00B44257">
              <w:rPr>
                <w:rFonts w:ascii="Aptos" w:hAnsi="Aptos" w:cs="Arial"/>
                <w:b/>
                <w:color w:val="000000"/>
                <w:sz w:val="20"/>
                <w:szCs w:val="20"/>
              </w:rPr>
              <w:t xml:space="preserve">   </w:t>
            </w:r>
          </w:p>
        </w:tc>
        <w:tc>
          <w:tcPr>
            <w:tcW w:w="7503" w:type="dxa"/>
            <w:shd w:val="clear" w:color="auto" w:fill="auto"/>
            <w:vAlign w:val="center"/>
          </w:tcPr>
          <w:p w14:paraId="693BF175" w14:textId="065F4788" w:rsidR="00E37077" w:rsidRPr="00B44257" w:rsidRDefault="00AF411A" w:rsidP="00DD58AA">
            <w:pPr>
              <w:rPr>
                <w:rFonts w:ascii="Aptos" w:hAnsi="Aptos" w:cs="Arial"/>
                <w:sz w:val="20"/>
              </w:rPr>
            </w:pPr>
            <w:r w:rsidRPr="00B44257">
              <w:rPr>
                <w:rFonts w:ascii="Aptos" w:hAnsi="Aptos" w:cs="Arial"/>
                <w:bCs/>
                <w:sz w:val="20"/>
              </w:rPr>
              <w:t xml:space="preserve">Create a new family, </w:t>
            </w:r>
            <w:r w:rsidR="00FD5BA6" w:rsidRPr="00B44257">
              <w:rPr>
                <w:rFonts w:ascii="Aptos" w:hAnsi="Aptos" w:cs="Arial"/>
                <w:bCs/>
                <w:i/>
                <w:iCs/>
                <w:sz w:val="20"/>
              </w:rPr>
              <w:t>Jeanschmidtviridae</w:t>
            </w:r>
            <w:r w:rsidR="00FD5BA6" w:rsidRPr="00B44257">
              <w:rPr>
                <w:rFonts w:ascii="Aptos" w:hAnsi="Aptos" w:cs="Arial"/>
                <w:bCs/>
                <w:sz w:val="20"/>
              </w:rPr>
              <w:t xml:space="preserve"> </w:t>
            </w:r>
            <w:r w:rsidRPr="00B44257">
              <w:rPr>
                <w:rFonts w:ascii="Aptos" w:hAnsi="Aptos" w:cs="Arial"/>
                <w:bCs/>
                <w:sz w:val="20"/>
              </w:rPr>
              <w:t xml:space="preserve">for a group of </w:t>
            </w:r>
            <w:r w:rsidR="00FD5BA6" w:rsidRPr="00B44257">
              <w:rPr>
                <w:rFonts w:ascii="Aptos" w:hAnsi="Aptos" w:cs="Arial"/>
                <w:bCs/>
                <w:i/>
                <w:iCs/>
                <w:sz w:val="20"/>
              </w:rPr>
              <w:t>Caulobacter</w:t>
            </w:r>
            <w:r w:rsidR="00CC774E">
              <w:rPr>
                <w:rFonts w:ascii="Aptos" w:hAnsi="Aptos" w:cs="Arial"/>
                <w:bCs/>
                <w:i/>
                <w:iCs/>
                <w:sz w:val="20"/>
              </w:rPr>
              <w:t xml:space="preserve"> </w:t>
            </w:r>
            <w:r w:rsidR="00CC774E">
              <w:rPr>
                <w:rFonts w:ascii="Aptos" w:hAnsi="Aptos" w:cs="Arial"/>
                <w:bCs/>
                <w:sz w:val="20"/>
              </w:rPr>
              <w:t xml:space="preserve">and </w:t>
            </w:r>
            <w:r w:rsidR="00FD5BA6" w:rsidRPr="00B44257">
              <w:rPr>
                <w:rFonts w:ascii="Aptos" w:hAnsi="Aptos" w:cs="Arial"/>
                <w:bCs/>
                <w:i/>
                <w:iCs/>
                <w:sz w:val="20"/>
              </w:rPr>
              <w:t>Brevundimonas</w:t>
            </w:r>
            <w:r w:rsidR="000468AE" w:rsidRPr="00B44257">
              <w:rPr>
                <w:rFonts w:ascii="Aptos" w:hAnsi="Aptos" w:cs="Arial"/>
                <w:bCs/>
                <w:i/>
                <w:iCs/>
                <w:sz w:val="20"/>
              </w:rPr>
              <w:t xml:space="preserve"> </w:t>
            </w:r>
            <w:r w:rsidRPr="00B44257">
              <w:rPr>
                <w:rFonts w:ascii="Aptos" w:hAnsi="Aptos" w:cs="Arial"/>
                <w:bCs/>
                <w:sz w:val="20"/>
              </w:rPr>
              <w:t xml:space="preserve">phages (Class: </w:t>
            </w:r>
            <w:r w:rsidRPr="00CC774E">
              <w:rPr>
                <w:rFonts w:ascii="Aptos" w:hAnsi="Aptos" w:cs="Arial"/>
                <w:bCs/>
                <w:i/>
                <w:iCs/>
                <w:sz w:val="20"/>
              </w:rPr>
              <w:t>Caudoviricetes</w:t>
            </w:r>
            <w:r w:rsidRPr="00B44257">
              <w:rPr>
                <w:rFonts w:ascii="Aptos" w:hAnsi="Aptos" w:cs="Arial"/>
                <w:bCs/>
                <w:sz w:val="20"/>
              </w:rPr>
              <w:t>)</w:t>
            </w:r>
            <w:r w:rsidRPr="00B44257">
              <w:rPr>
                <w:rFonts w:ascii="Aptos" w:hAnsi="Aptos" w:cs="Arial"/>
                <w:bCs/>
                <w:color w:val="808080" w:themeColor="background1" w:themeShade="80"/>
                <w:sz w:val="20"/>
                <w:szCs w:val="20"/>
              </w:rPr>
              <w:t xml:space="preserve"> </w:t>
            </w:r>
          </w:p>
        </w:tc>
      </w:tr>
      <w:tr w:rsidR="00E37077" w:rsidRPr="00B44257" w14:paraId="6479468A" w14:textId="77777777" w:rsidTr="00917BF3">
        <w:trPr>
          <w:trHeight w:val="197"/>
        </w:trPr>
        <w:tc>
          <w:tcPr>
            <w:tcW w:w="1711" w:type="dxa"/>
            <w:shd w:val="clear" w:color="auto" w:fill="F2F2F2" w:themeFill="background1" w:themeFillShade="F2"/>
            <w:vAlign w:val="center"/>
          </w:tcPr>
          <w:p w14:paraId="39458214" w14:textId="7ED90AF4" w:rsidR="00E37077" w:rsidRPr="00B44257" w:rsidRDefault="00E37077" w:rsidP="00DD58AA">
            <w:pPr>
              <w:pStyle w:val="BodyTextIndent"/>
              <w:ind w:left="0" w:firstLine="0"/>
              <w:rPr>
                <w:rFonts w:ascii="Aptos" w:hAnsi="Aptos" w:cs="Arial"/>
                <w:b/>
                <w:i/>
                <w:sz w:val="20"/>
              </w:rPr>
            </w:pPr>
            <w:r w:rsidRPr="00B44257">
              <w:rPr>
                <w:rFonts w:ascii="Aptos" w:hAnsi="Aptos" w:cs="Arial"/>
                <w:b/>
                <w:sz w:val="20"/>
              </w:rPr>
              <w:t xml:space="preserve">Code assigned: </w:t>
            </w:r>
          </w:p>
        </w:tc>
        <w:tc>
          <w:tcPr>
            <w:tcW w:w="7513" w:type="dxa"/>
            <w:gridSpan w:val="2"/>
            <w:shd w:val="clear" w:color="auto" w:fill="auto"/>
          </w:tcPr>
          <w:p w14:paraId="3A9C1428" w14:textId="5B489F47" w:rsidR="00E37077" w:rsidRPr="00B44257" w:rsidRDefault="00917BF3" w:rsidP="00DD58AA">
            <w:pPr>
              <w:pStyle w:val="BodyTextIndent"/>
              <w:ind w:left="0" w:firstLine="0"/>
              <w:rPr>
                <w:rFonts w:ascii="Aptos" w:hAnsi="Aptos" w:cs="Arial"/>
                <w:bCs/>
                <w:i/>
                <w:sz w:val="20"/>
              </w:rPr>
            </w:pPr>
            <w:r w:rsidRPr="00917BF3">
              <w:rPr>
                <w:rFonts w:ascii="Aptos" w:hAnsi="Aptos" w:cs="Arial"/>
                <w:bCs/>
                <w:iCs/>
                <w:sz w:val="20"/>
              </w:rPr>
              <w:t>2024.017B</w:t>
            </w:r>
          </w:p>
        </w:tc>
      </w:tr>
    </w:tbl>
    <w:p w14:paraId="227C6F3B" w14:textId="1E7A1DCE" w:rsidR="00590DF3" w:rsidRPr="00B44257"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0"/>
        <w:gridCol w:w="3262"/>
        <w:gridCol w:w="2859"/>
        <w:gridCol w:w="1582"/>
      </w:tblGrid>
      <w:tr w:rsidR="009703AF" w:rsidRPr="00B44257" w14:paraId="46D8D295" w14:textId="4B68158E" w:rsidTr="00704681">
        <w:trPr>
          <w:trHeight w:val="173"/>
        </w:trPr>
        <w:tc>
          <w:tcPr>
            <w:tcW w:w="9323" w:type="dxa"/>
            <w:gridSpan w:val="4"/>
            <w:shd w:val="clear" w:color="auto" w:fill="F2F2F2" w:themeFill="background1" w:themeFillShade="F2"/>
          </w:tcPr>
          <w:p w14:paraId="730FC69E" w14:textId="6F6EB621" w:rsidR="009703AF" w:rsidRPr="00B44257" w:rsidRDefault="009703AF" w:rsidP="00DD58AA">
            <w:pPr>
              <w:rPr>
                <w:rFonts w:ascii="Aptos" w:hAnsi="Aptos" w:cs="Arial"/>
                <w:b/>
                <w:sz w:val="20"/>
                <w:szCs w:val="20"/>
              </w:rPr>
            </w:pPr>
            <w:r w:rsidRPr="00B44257">
              <w:rPr>
                <w:rFonts w:ascii="Aptos" w:hAnsi="Aptos" w:cs="Arial"/>
                <w:b/>
                <w:sz w:val="20"/>
                <w:szCs w:val="20"/>
              </w:rPr>
              <w:t xml:space="preserve">Author(s), affiliation and email address(es):  </w:t>
            </w:r>
          </w:p>
        </w:tc>
      </w:tr>
      <w:tr w:rsidR="009703AF" w:rsidRPr="00B44257" w14:paraId="142871FE" w14:textId="3F439A07" w:rsidTr="00AF411A">
        <w:trPr>
          <w:trHeight w:val="411"/>
        </w:trPr>
        <w:tc>
          <w:tcPr>
            <w:tcW w:w="1650" w:type="dxa"/>
            <w:shd w:val="clear" w:color="auto" w:fill="F2F2F2" w:themeFill="background1" w:themeFillShade="F2"/>
          </w:tcPr>
          <w:p w14:paraId="52C384EB" w14:textId="189051C2" w:rsidR="009703AF" w:rsidRPr="00B44257" w:rsidRDefault="009703AF" w:rsidP="00DD58AA">
            <w:pPr>
              <w:rPr>
                <w:rFonts w:ascii="Aptos" w:hAnsi="Aptos" w:cs="Arial"/>
                <w:sz w:val="18"/>
                <w:szCs w:val="18"/>
              </w:rPr>
            </w:pPr>
            <w:r w:rsidRPr="00B44257">
              <w:rPr>
                <w:rFonts w:ascii="Aptos" w:hAnsi="Aptos" w:cs="Arial"/>
                <w:b/>
                <w:sz w:val="20"/>
                <w:szCs w:val="20"/>
              </w:rPr>
              <w:t xml:space="preserve">Name </w:t>
            </w:r>
          </w:p>
        </w:tc>
        <w:tc>
          <w:tcPr>
            <w:tcW w:w="3355" w:type="dxa"/>
            <w:shd w:val="clear" w:color="auto" w:fill="F2F2F2" w:themeFill="background1" w:themeFillShade="F2"/>
          </w:tcPr>
          <w:p w14:paraId="31CF02AA" w14:textId="66C4D18C" w:rsidR="009703AF" w:rsidRPr="00B44257" w:rsidRDefault="009703AF" w:rsidP="00DD58AA">
            <w:pPr>
              <w:rPr>
                <w:rFonts w:ascii="Aptos" w:hAnsi="Aptos" w:cs="Arial"/>
                <w:b/>
                <w:sz w:val="20"/>
                <w:szCs w:val="20"/>
              </w:rPr>
            </w:pPr>
            <w:r w:rsidRPr="00B44257">
              <w:rPr>
                <w:rFonts w:ascii="Aptos" w:hAnsi="Aptos" w:cs="Arial"/>
                <w:b/>
                <w:sz w:val="20"/>
                <w:szCs w:val="20"/>
              </w:rPr>
              <w:t xml:space="preserve">Affiliation </w:t>
            </w:r>
          </w:p>
        </w:tc>
        <w:tc>
          <w:tcPr>
            <w:tcW w:w="2735" w:type="dxa"/>
            <w:shd w:val="clear" w:color="auto" w:fill="F2F2F2" w:themeFill="background1" w:themeFillShade="F2"/>
          </w:tcPr>
          <w:p w14:paraId="6DA5FEAF" w14:textId="55F646A4" w:rsidR="009703AF" w:rsidRPr="00B44257" w:rsidRDefault="009703AF" w:rsidP="00DD58AA">
            <w:pPr>
              <w:rPr>
                <w:rFonts w:ascii="Aptos" w:hAnsi="Aptos" w:cs="Arial"/>
                <w:b/>
                <w:sz w:val="20"/>
                <w:szCs w:val="20"/>
              </w:rPr>
            </w:pPr>
            <w:r w:rsidRPr="00B44257">
              <w:rPr>
                <w:rFonts w:ascii="Aptos" w:hAnsi="Aptos" w:cs="Arial"/>
                <w:b/>
                <w:sz w:val="20"/>
                <w:szCs w:val="20"/>
              </w:rPr>
              <w:t xml:space="preserve">Email address </w:t>
            </w:r>
          </w:p>
        </w:tc>
        <w:tc>
          <w:tcPr>
            <w:tcW w:w="1583" w:type="dxa"/>
            <w:shd w:val="clear" w:color="auto" w:fill="F2F2F2" w:themeFill="background1" w:themeFillShade="F2"/>
          </w:tcPr>
          <w:p w14:paraId="1F78D756" w14:textId="7FE088FA" w:rsidR="009703AF" w:rsidRPr="00B44257" w:rsidRDefault="009703AF" w:rsidP="00AF4998">
            <w:pPr>
              <w:rPr>
                <w:rFonts w:ascii="Aptos" w:hAnsi="Aptos" w:cs="Arial"/>
                <w:color w:val="0070C0"/>
                <w:sz w:val="20"/>
                <w:szCs w:val="20"/>
              </w:rPr>
            </w:pPr>
            <w:r w:rsidRPr="00B44257">
              <w:rPr>
                <w:rFonts w:ascii="Aptos" w:hAnsi="Aptos" w:cs="Arial"/>
                <w:b/>
                <w:sz w:val="20"/>
                <w:szCs w:val="20"/>
              </w:rPr>
              <w:t>Corresponding author(s)</w:t>
            </w:r>
            <w:r w:rsidR="00AF4998" w:rsidRPr="00B44257">
              <w:rPr>
                <w:rFonts w:ascii="Aptos" w:hAnsi="Aptos" w:cs="Arial"/>
                <w:b/>
                <w:sz w:val="20"/>
                <w:szCs w:val="20"/>
              </w:rPr>
              <w:t xml:space="preserve">  </w:t>
            </w:r>
            <w:r w:rsidR="00AF4998" w:rsidRPr="00B44257">
              <w:rPr>
                <w:rFonts w:ascii="Aptos" w:hAnsi="Aptos" w:cs="Arial"/>
                <w:color w:val="808080" w:themeColor="background1" w:themeShade="80"/>
                <w:sz w:val="20"/>
                <w:szCs w:val="20"/>
              </w:rPr>
              <w:t>X</w:t>
            </w:r>
          </w:p>
        </w:tc>
      </w:tr>
      <w:tr w:rsidR="0069708C" w:rsidRPr="00B44257" w14:paraId="25991084" w14:textId="1F2FA2C1" w:rsidTr="001E254A">
        <w:tc>
          <w:tcPr>
            <w:tcW w:w="1650" w:type="dxa"/>
          </w:tcPr>
          <w:p w14:paraId="7E9FF899" w14:textId="50C3A633" w:rsidR="0069708C" w:rsidRPr="00917BF3" w:rsidRDefault="007A540F" w:rsidP="0069708C">
            <w:pPr>
              <w:rPr>
                <w:rFonts w:ascii="Aptos" w:hAnsi="Aptos" w:cs="Arial"/>
                <w:sz w:val="20"/>
                <w:szCs w:val="20"/>
              </w:rPr>
            </w:pPr>
            <w:r w:rsidRPr="00917BF3">
              <w:rPr>
                <w:rFonts w:ascii="Aptos" w:hAnsi="Aptos" w:cs="Arial"/>
                <w:sz w:val="20"/>
                <w:szCs w:val="20"/>
              </w:rPr>
              <w:t>Millard A</w:t>
            </w:r>
          </w:p>
        </w:tc>
        <w:tc>
          <w:tcPr>
            <w:tcW w:w="3355" w:type="dxa"/>
          </w:tcPr>
          <w:p w14:paraId="5A10F992" w14:textId="12E3A9F8" w:rsidR="0069708C" w:rsidRPr="00917BF3" w:rsidRDefault="007A540F" w:rsidP="0069708C">
            <w:pPr>
              <w:rPr>
                <w:rFonts w:ascii="Aptos" w:hAnsi="Aptos" w:cs="Arial"/>
                <w:sz w:val="20"/>
                <w:szCs w:val="20"/>
              </w:rPr>
            </w:pPr>
            <w:r w:rsidRPr="00917BF3">
              <w:rPr>
                <w:rFonts w:ascii="Aptos" w:hAnsi="Aptos" w:cs="Arial"/>
                <w:sz w:val="20"/>
                <w:szCs w:val="20"/>
              </w:rPr>
              <w:t>University of Leicester, UK</w:t>
            </w:r>
          </w:p>
        </w:tc>
        <w:tc>
          <w:tcPr>
            <w:tcW w:w="2735" w:type="dxa"/>
          </w:tcPr>
          <w:p w14:paraId="584336C5" w14:textId="464DE15B" w:rsidR="0069708C" w:rsidRPr="00917BF3" w:rsidRDefault="007A540F" w:rsidP="0069708C">
            <w:pPr>
              <w:rPr>
                <w:rFonts w:ascii="Aptos" w:hAnsi="Aptos" w:cs="Arial"/>
                <w:sz w:val="20"/>
                <w:szCs w:val="20"/>
              </w:rPr>
            </w:pPr>
            <w:r w:rsidRPr="00917BF3">
              <w:rPr>
                <w:rFonts w:ascii="Aptos" w:hAnsi="Aptos" w:cs="Arial"/>
                <w:sz w:val="20"/>
                <w:szCs w:val="20"/>
              </w:rPr>
              <w:t>adm39@leicester.ac.uk</w:t>
            </w:r>
          </w:p>
        </w:tc>
        <w:tc>
          <w:tcPr>
            <w:tcW w:w="1583" w:type="dxa"/>
            <w:vAlign w:val="center"/>
          </w:tcPr>
          <w:p w14:paraId="01837D6A" w14:textId="779A88AD" w:rsidR="0069708C" w:rsidRPr="00B44257" w:rsidRDefault="0069708C" w:rsidP="0069708C">
            <w:pPr>
              <w:jc w:val="center"/>
              <w:rPr>
                <w:rFonts w:ascii="Aptos" w:hAnsi="Aptos" w:cs="Arial"/>
                <w:b/>
                <w:sz w:val="18"/>
                <w:szCs w:val="18"/>
              </w:rPr>
            </w:pPr>
          </w:p>
        </w:tc>
      </w:tr>
      <w:tr w:rsidR="009703AF" w:rsidRPr="00B44257" w14:paraId="1EC2C947" w14:textId="08659965" w:rsidTr="00AF411A">
        <w:tc>
          <w:tcPr>
            <w:tcW w:w="1650" w:type="dxa"/>
            <w:vAlign w:val="center"/>
          </w:tcPr>
          <w:p w14:paraId="48A3936E" w14:textId="615759A0" w:rsidR="009703AF" w:rsidRPr="00917BF3" w:rsidRDefault="004B463F" w:rsidP="009A3B4A">
            <w:pPr>
              <w:rPr>
                <w:rFonts w:ascii="Aptos" w:hAnsi="Aptos" w:cs="Arial"/>
                <w:sz w:val="20"/>
                <w:szCs w:val="20"/>
              </w:rPr>
            </w:pPr>
            <w:r w:rsidRPr="00917BF3">
              <w:rPr>
                <w:rFonts w:ascii="Aptos" w:hAnsi="Aptos" w:cs="Arial"/>
                <w:sz w:val="20"/>
                <w:szCs w:val="20"/>
              </w:rPr>
              <w:t>Moraru C</w:t>
            </w:r>
          </w:p>
        </w:tc>
        <w:tc>
          <w:tcPr>
            <w:tcW w:w="3355" w:type="dxa"/>
            <w:vAlign w:val="center"/>
          </w:tcPr>
          <w:p w14:paraId="465BAECA" w14:textId="4E1FECAF" w:rsidR="009703AF" w:rsidRPr="00917BF3" w:rsidRDefault="004B463F" w:rsidP="009A3B4A">
            <w:pPr>
              <w:rPr>
                <w:rFonts w:ascii="Aptos" w:hAnsi="Aptos" w:cs="Arial"/>
                <w:sz w:val="20"/>
                <w:szCs w:val="20"/>
              </w:rPr>
            </w:pPr>
            <w:r w:rsidRPr="00917BF3">
              <w:rPr>
                <w:rFonts w:ascii="Aptos" w:hAnsi="Aptos" w:cs="Arial"/>
                <w:sz w:val="20"/>
                <w:szCs w:val="20"/>
              </w:rPr>
              <w:t xml:space="preserve">Carl von Ossietzky Universität Oldenburg, Germany </w:t>
            </w:r>
          </w:p>
        </w:tc>
        <w:tc>
          <w:tcPr>
            <w:tcW w:w="2735" w:type="dxa"/>
            <w:vAlign w:val="center"/>
          </w:tcPr>
          <w:p w14:paraId="464D4E54" w14:textId="5049C0F5" w:rsidR="009703AF" w:rsidRPr="00917BF3" w:rsidRDefault="00B71278" w:rsidP="009A3B4A">
            <w:pPr>
              <w:rPr>
                <w:rFonts w:ascii="Aptos" w:hAnsi="Aptos" w:cs="Arial"/>
                <w:sz w:val="20"/>
                <w:szCs w:val="20"/>
              </w:rPr>
            </w:pPr>
            <w:r w:rsidRPr="00917BF3">
              <w:rPr>
                <w:rFonts w:ascii="Aptos" w:hAnsi="Aptos" w:cs="Arial"/>
                <w:sz w:val="20"/>
                <w:szCs w:val="20"/>
              </w:rPr>
              <w:t xml:space="preserve">liliana.cristina.moraru@uol.de   </w:t>
            </w:r>
          </w:p>
        </w:tc>
        <w:tc>
          <w:tcPr>
            <w:tcW w:w="1583" w:type="dxa"/>
            <w:vAlign w:val="center"/>
          </w:tcPr>
          <w:p w14:paraId="3CBA77FB" w14:textId="2B04C666" w:rsidR="009703AF" w:rsidRPr="00B44257" w:rsidRDefault="009703AF" w:rsidP="009703AF">
            <w:pPr>
              <w:jc w:val="center"/>
              <w:rPr>
                <w:rFonts w:ascii="Aptos" w:hAnsi="Aptos" w:cs="Arial"/>
                <w:b/>
                <w:sz w:val="18"/>
                <w:szCs w:val="18"/>
              </w:rPr>
            </w:pPr>
          </w:p>
        </w:tc>
      </w:tr>
      <w:tr w:rsidR="009703AF" w:rsidRPr="00B44257" w14:paraId="1E87AB62" w14:textId="5899AC2D" w:rsidTr="00AF411A">
        <w:tc>
          <w:tcPr>
            <w:tcW w:w="1650" w:type="dxa"/>
            <w:vAlign w:val="center"/>
          </w:tcPr>
          <w:p w14:paraId="31B07DB0" w14:textId="59B4907A" w:rsidR="009703AF" w:rsidRPr="00917BF3" w:rsidRDefault="004B463F" w:rsidP="009A3B4A">
            <w:pPr>
              <w:rPr>
                <w:rFonts w:ascii="Aptos" w:hAnsi="Aptos" w:cs="Arial"/>
                <w:sz w:val="20"/>
                <w:szCs w:val="20"/>
              </w:rPr>
            </w:pPr>
            <w:r w:rsidRPr="00917BF3">
              <w:rPr>
                <w:rFonts w:ascii="Aptos" w:hAnsi="Aptos" w:cs="Arial"/>
                <w:sz w:val="20"/>
                <w:szCs w:val="20"/>
              </w:rPr>
              <w:t>Tolstoy I</w:t>
            </w:r>
          </w:p>
        </w:tc>
        <w:tc>
          <w:tcPr>
            <w:tcW w:w="3355" w:type="dxa"/>
            <w:vAlign w:val="center"/>
          </w:tcPr>
          <w:p w14:paraId="5AD29B0F" w14:textId="4E25F3D0" w:rsidR="009703AF" w:rsidRPr="00917BF3" w:rsidRDefault="004B463F" w:rsidP="009A3B4A">
            <w:pPr>
              <w:rPr>
                <w:rFonts w:ascii="Aptos" w:hAnsi="Aptos" w:cs="Arial"/>
                <w:sz w:val="20"/>
                <w:szCs w:val="20"/>
              </w:rPr>
            </w:pPr>
            <w:r w:rsidRPr="00917BF3">
              <w:rPr>
                <w:rFonts w:ascii="Aptos" w:hAnsi="Aptos" w:cs="Arial"/>
                <w:sz w:val="20"/>
                <w:szCs w:val="20"/>
              </w:rPr>
              <w:t>National Center for Biotechnology Information, MD, USA</w:t>
            </w:r>
          </w:p>
        </w:tc>
        <w:tc>
          <w:tcPr>
            <w:tcW w:w="2735" w:type="dxa"/>
            <w:vAlign w:val="center"/>
          </w:tcPr>
          <w:p w14:paraId="5C936B49" w14:textId="387C5D0F" w:rsidR="009703AF" w:rsidRPr="00917BF3" w:rsidRDefault="00B71278" w:rsidP="009A3B4A">
            <w:pPr>
              <w:rPr>
                <w:rFonts w:ascii="Aptos" w:hAnsi="Aptos" w:cs="Arial"/>
                <w:sz w:val="20"/>
                <w:szCs w:val="20"/>
              </w:rPr>
            </w:pPr>
            <w:r w:rsidRPr="00917BF3">
              <w:rPr>
                <w:rFonts w:ascii="Aptos" w:hAnsi="Aptos" w:cs="Arial"/>
                <w:sz w:val="20"/>
                <w:szCs w:val="20"/>
              </w:rPr>
              <w:t xml:space="preserve">tolstoy@ncbi.nlm.nih.gov    </w:t>
            </w:r>
          </w:p>
        </w:tc>
        <w:tc>
          <w:tcPr>
            <w:tcW w:w="1583" w:type="dxa"/>
            <w:vAlign w:val="center"/>
          </w:tcPr>
          <w:p w14:paraId="1A6F2BF1" w14:textId="713BF4F1" w:rsidR="009703AF" w:rsidRPr="00B44257" w:rsidRDefault="009703AF" w:rsidP="009703AF">
            <w:pPr>
              <w:jc w:val="center"/>
              <w:rPr>
                <w:rFonts w:ascii="Aptos" w:hAnsi="Aptos" w:cs="Arial"/>
                <w:b/>
                <w:sz w:val="18"/>
                <w:szCs w:val="18"/>
              </w:rPr>
            </w:pPr>
          </w:p>
        </w:tc>
      </w:tr>
      <w:tr w:rsidR="009703AF" w:rsidRPr="00B44257" w14:paraId="4EB04DC5" w14:textId="35F57E1D" w:rsidTr="00AF411A">
        <w:tc>
          <w:tcPr>
            <w:tcW w:w="1650" w:type="dxa"/>
            <w:vAlign w:val="center"/>
          </w:tcPr>
          <w:p w14:paraId="55C69C9A" w14:textId="5E7B41A5" w:rsidR="009703AF" w:rsidRPr="00917BF3" w:rsidRDefault="004B463F" w:rsidP="009A3B4A">
            <w:pPr>
              <w:rPr>
                <w:rFonts w:ascii="Aptos" w:hAnsi="Aptos" w:cs="Arial"/>
                <w:sz w:val="20"/>
                <w:szCs w:val="20"/>
              </w:rPr>
            </w:pPr>
            <w:r w:rsidRPr="00917BF3">
              <w:rPr>
                <w:rFonts w:ascii="Aptos" w:hAnsi="Aptos" w:cs="Arial"/>
                <w:sz w:val="20"/>
                <w:szCs w:val="20"/>
              </w:rPr>
              <w:t>Kropinski AM</w:t>
            </w:r>
          </w:p>
        </w:tc>
        <w:tc>
          <w:tcPr>
            <w:tcW w:w="3355" w:type="dxa"/>
            <w:vAlign w:val="center"/>
          </w:tcPr>
          <w:p w14:paraId="3F729D28" w14:textId="729E8889" w:rsidR="009703AF" w:rsidRPr="00917BF3" w:rsidRDefault="004B463F" w:rsidP="009A3B4A">
            <w:pPr>
              <w:rPr>
                <w:rFonts w:ascii="Aptos" w:hAnsi="Aptos" w:cs="Arial"/>
                <w:sz w:val="20"/>
                <w:szCs w:val="20"/>
              </w:rPr>
            </w:pPr>
            <w:r w:rsidRPr="00917BF3">
              <w:rPr>
                <w:rFonts w:ascii="Aptos" w:hAnsi="Aptos" w:cs="Arial"/>
                <w:sz w:val="20"/>
                <w:szCs w:val="20"/>
              </w:rPr>
              <w:t>University of Guelph, Ontario, Canada [AMK]</w:t>
            </w:r>
          </w:p>
        </w:tc>
        <w:tc>
          <w:tcPr>
            <w:tcW w:w="2735" w:type="dxa"/>
            <w:vAlign w:val="center"/>
          </w:tcPr>
          <w:p w14:paraId="2B03DFE0" w14:textId="10EB7563" w:rsidR="009703AF" w:rsidRPr="00917BF3" w:rsidRDefault="00B71278" w:rsidP="009A3B4A">
            <w:pPr>
              <w:rPr>
                <w:rFonts w:ascii="Aptos" w:hAnsi="Aptos" w:cs="Arial"/>
                <w:sz w:val="20"/>
                <w:szCs w:val="20"/>
              </w:rPr>
            </w:pPr>
            <w:r w:rsidRPr="00917BF3">
              <w:rPr>
                <w:rFonts w:ascii="Aptos" w:hAnsi="Aptos" w:cs="Arial"/>
                <w:sz w:val="20"/>
                <w:szCs w:val="20"/>
              </w:rPr>
              <w:t>Phage.Canada@gmail.com</w:t>
            </w:r>
          </w:p>
        </w:tc>
        <w:tc>
          <w:tcPr>
            <w:tcW w:w="1583" w:type="dxa"/>
            <w:vAlign w:val="center"/>
          </w:tcPr>
          <w:p w14:paraId="25F3F5E7" w14:textId="4E8AD7D1" w:rsidR="009703AF" w:rsidRPr="00B44257" w:rsidRDefault="00FD5BA6" w:rsidP="009703AF">
            <w:pPr>
              <w:jc w:val="center"/>
              <w:rPr>
                <w:rFonts w:ascii="Aptos" w:hAnsi="Aptos" w:cs="Arial"/>
                <w:b/>
                <w:sz w:val="18"/>
                <w:szCs w:val="18"/>
              </w:rPr>
            </w:pPr>
            <w:r w:rsidRPr="00B44257">
              <w:rPr>
                <w:rFonts w:ascii="Aptos" w:hAnsi="Aptos" w:cs="Arial"/>
                <w:b/>
                <w:sz w:val="18"/>
                <w:szCs w:val="18"/>
              </w:rPr>
              <w:t>*</w:t>
            </w:r>
          </w:p>
        </w:tc>
      </w:tr>
    </w:tbl>
    <w:p w14:paraId="070FAC74" w14:textId="7A9A7276" w:rsidR="00A174CC" w:rsidRPr="00B44257" w:rsidRDefault="00A174CC" w:rsidP="00DD58AA">
      <w:pPr>
        <w:rPr>
          <w:rFonts w:ascii="Aptos" w:hAnsi="Aptos" w:cs="Arial"/>
          <w:b/>
          <w:sz w:val="20"/>
          <w:szCs w:val="20"/>
        </w:rPr>
      </w:pPr>
    </w:p>
    <w:p w14:paraId="27ACB96D" w14:textId="77777777" w:rsidR="00D062BE" w:rsidRPr="00B44257" w:rsidRDefault="00D062BE">
      <w:pPr>
        <w:rPr>
          <w:rFonts w:ascii="Aptos" w:eastAsia="Times" w:hAnsi="Aptos" w:cs="Arial"/>
          <w:b/>
          <w:color w:val="000000"/>
          <w:sz w:val="20"/>
          <w:szCs w:val="20"/>
          <w:lang w:eastAsia="en-GB"/>
        </w:rPr>
      </w:pPr>
      <w:r w:rsidRPr="00B44257">
        <w:rPr>
          <w:rFonts w:ascii="Aptos" w:eastAsia="Times" w:hAnsi="Aptos" w:cs="Arial"/>
          <w:b/>
          <w:color w:val="000000"/>
          <w:sz w:val="20"/>
          <w:szCs w:val="20"/>
          <w:lang w:eastAsia="en-GB"/>
        </w:rPr>
        <w:br w:type="page"/>
      </w:r>
    </w:p>
    <w:p w14:paraId="1382B4BD" w14:textId="0BF4BB5E" w:rsidR="000A7027" w:rsidRPr="00B44257" w:rsidRDefault="0067795B" w:rsidP="000A7027">
      <w:pPr>
        <w:spacing w:before="120" w:after="120"/>
        <w:rPr>
          <w:rFonts w:ascii="Aptos" w:hAnsi="Aptos" w:cs="Arial"/>
          <w:b/>
          <w:sz w:val="20"/>
          <w:szCs w:val="20"/>
        </w:rPr>
      </w:pPr>
      <w:r w:rsidRPr="00B44257">
        <w:rPr>
          <w:rFonts w:ascii="Aptos" w:hAnsi="Aptos" w:cs="Arial"/>
          <w:b/>
          <w:sz w:val="20"/>
          <w:szCs w:val="20"/>
        </w:rPr>
        <w:lastRenderedPageBreak/>
        <w:t xml:space="preserve">Part 1b: </w:t>
      </w:r>
      <w:r w:rsidR="000A7027" w:rsidRPr="00B44257">
        <w:rPr>
          <w:rFonts w:ascii="Aptos" w:hAnsi="Aptos" w:cs="Arial"/>
          <w:b/>
          <w:sz w:val="20"/>
          <w:szCs w:val="20"/>
        </w:rPr>
        <w:t>Taxonomy Proposal Submission</w:t>
      </w:r>
      <w:r w:rsidRPr="00B44257">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rsidRPr="00B44257" w14:paraId="02C75B6A" w14:textId="77777777" w:rsidTr="00683D0C">
        <w:tc>
          <w:tcPr>
            <w:tcW w:w="8505" w:type="dxa"/>
            <w:gridSpan w:val="4"/>
            <w:shd w:val="clear" w:color="auto" w:fill="F2F2F2" w:themeFill="background1" w:themeFillShade="F2"/>
          </w:tcPr>
          <w:p w14:paraId="0F928364" w14:textId="734015B0" w:rsidR="00683D0C" w:rsidRPr="00B44257" w:rsidRDefault="00683D0C" w:rsidP="000A7027">
            <w:pPr>
              <w:rPr>
                <w:rFonts w:ascii="Aptos" w:eastAsia="Times" w:hAnsi="Aptos" w:cs="Arial"/>
                <w:b/>
                <w:color w:val="000000"/>
                <w:sz w:val="20"/>
                <w:szCs w:val="20"/>
                <w:lang w:eastAsia="en-GB"/>
              </w:rPr>
            </w:pPr>
            <w:r w:rsidRPr="00B44257">
              <w:rPr>
                <w:rFonts w:ascii="Aptos" w:eastAsia="Times" w:hAnsi="Aptos" w:cs="Arial"/>
                <w:b/>
                <w:color w:val="000000"/>
                <w:sz w:val="20"/>
                <w:szCs w:val="20"/>
                <w:lang w:eastAsia="en-GB"/>
              </w:rPr>
              <w:t>ICTV Subcommittee</w:t>
            </w:r>
            <w:r w:rsidR="006C0F51" w:rsidRPr="00B44257">
              <w:rPr>
                <w:rFonts w:ascii="Aptos" w:eastAsia="Times" w:hAnsi="Aptos" w:cs="Arial"/>
                <w:b/>
                <w:color w:val="000000"/>
                <w:sz w:val="20"/>
                <w:szCs w:val="20"/>
                <w:lang w:eastAsia="en-GB"/>
              </w:rPr>
              <w:t>:</w:t>
            </w:r>
            <w:r w:rsidRPr="00B44257">
              <w:rPr>
                <w:rFonts w:ascii="Aptos" w:eastAsia="Times" w:hAnsi="Aptos" w:cs="Arial"/>
                <w:b/>
                <w:color w:val="000000"/>
                <w:sz w:val="20"/>
                <w:szCs w:val="20"/>
                <w:lang w:eastAsia="en-GB"/>
              </w:rPr>
              <w:t xml:space="preserve"> </w:t>
            </w:r>
          </w:p>
        </w:tc>
      </w:tr>
      <w:tr w:rsidR="009741D1" w:rsidRPr="00B44257" w14:paraId="3A2C652A" w14:textId="77777777" w:rsidTr="00382FE8">
        <w:tc>
          <w:tcPr>
            <w:tcW w:w="3686" w:type="dxa"/>
          </w:tcPr>
          <w:p w14:paraId="350A9AF2" w14:textId="119F463E" w:rsidR="00D062BE" w:rsidRPr="00B44257" w:rsidRDefault="00296DA3" w:rsidP="000A7027">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Animal DNA Viruses and Retroviruses</w:t>
            </w:r>
          </w:p>
        </w:tc>
        <w:tc>
          <w:tcPr>
            <w:tcW w:w="283" w:type="dxa"/>
          </w:tcPr>
          <w:p w14:paraId="72E6FA8C" w14:textId="77777777" w:rsidR="00D062BE" w:rsidRPr="00B44257"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B44257" w:rsidRDefault="00296DA3" w:rsidP="000A7027">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Bacterial viruses</w:t>
            </w:r>
          </w:p>
        </w:tc>
        <w:tc>
          <w:tcPr>
            <w:tcW w:w="327" w:type="dxa"/>
          </w:tcPr>
          <w:p w14:paraId="457BD1CC" w14:textId="160ACB10" w:rsidR="00D062BE" w:rsidRPr="00B44257" w:rsidRDefault="00B71278" w:rsidP="000A7027">
            <w:pPr>
              <w:rPr>
                <w:rFonts w:ascii="Aptos" w:eastAsia="Times" w:hAnsi="Aptos" w:cs="Arial"/>
                <w:b/>
                <w:color w:val="000000"/>
                <w:sz w:val="20"/>
                <w:szCs w:val="20"/>
                <w:lang w:eastAsia="en-GB"/>
              </w:rPr>
            </w:pPr>
            <w:r w:rsidRPr="00B44257">
              <w:rPr>
                <w:rFonts w:ascii="Aptos" w:eastAsia="Times" w:hAnsi="Aptos" w:cs="Arial"/>
                <w:b/>
                <w:color w:val="000000"/>
                <w:sz w:val="20"/>
                <w:szCs w:val="20"/>
                <w:lang w:eastAsia="en-GB"/>
              </w:rPr>
              <w:t>x</w:t>
            </w:r>
          </w:p>
        </w:tc>
      </w:tr>
      <w:tr w:rsidR="009741D1" w:rsidRPr="00B44257" w14:paraId="0B035BDF" w14:textId="77777777" w:rsidTr="00382FE8">
        <w:tc>
          <w:tcPr>
            <w:tcW w:w="3686" w:type="dxa"/>
          </w:tcPr>
          <w:p w14:paraId="5431BEDE" w14:textId="405E5CFC" w:rsidR="00D062BE" w:rsidRPr="00B44257" w:rsidRDefault="00296DA3"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 xml:space="preserve">Animal </w:t>
            </w:r>
            <w:r w:rsidR="00382FE8" w:rsidRPr="00B44257">
              <w:rPr>
                <w:rFonts w:ascii="Aptos" w:eastAsia="Times" w:hAnsi="Aptos" w:cs="Arial"/>
                <w:color w:val="000000"/>
                <w:sz w:val="20"/>
                <w:szCs w:val="20"/>
                <w:lang w:eastAsia="en-GB"/>
              </w:rPr>
              <w:t xml:space="preserve">minus-strand </w:t>
            </w:r>
            <w:r w:rsidRPr="00B44257">
              <w:rPr>
                <w:rFonts w:ascii="Aptos" w:eastAsia="Times" w:hAnsi="Aptos" w:cs="Arial"/>
                <w:color w:val="000000"/>
                <w:sz w:val="20"/>
                <w:szCs w:val="20"/>
                <w:lang w:eastAsia="en-GB"/>
              </w:rPr>
              <w:t>and dsRNA viruses</w:t>
            </w:r>
          </w:p>
        </w:tc>
        <w:tc>
          <w:tcPr>
            <w:tcW w:w="283" w:type="dxa"/>
          </w:tcPr>
          <w:p w14:paraId="137436D9" w14:textId="77777777" w:rsidR="00D062BE" w:rsidRPr="00B44257"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B44257" w:rsidRDefault="00296DA3"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Fungal and protist viruses</w:t>
            </w:r>
          </w:p>
        </w:tc>
        <w:tc>
          <w:tcPr>
            <w:tcW w:w="327" w:type="dxa"/>
          </w:tcPr>
          <w:p w14:paraId="0E9BD33C" w14:textId="77777777" w:rsidR="00D062BE" w:rsidRPr="00B44257" w:rsidRDefault="00D062BE" w:rsidP="00DD58AA">
            <w:pPr>
              <w:rPr>
                <w:rFonts w:ascii="Aptos" w:eastAsia="Times" w:hAnsi="Aptos" w:cs="Arial"/>
                <w:b/>
                <w:color w:val="000000"/>
                <w:sz w:val="20"/>
                <w:szCs w:val="20"/>
                <w:lang w:eastAsia="en-GB"/>
              </w:rPr>
            </w:pPr>
          </w:p>
        </w:tc>
      </w:tr>
      <w:tr w:rsidR="009741D1" w:rsidRPr="00B44257" w14:paraId="5D08A151" w14:textId="77777777" w:rsidTr="00382FE8">
        <w:tc>
          <w:tcPr>
            <w:tcW w:w="3686" w:type="dxa"/>
          </w:tcPr>
          <w:p w14:paraId="1AE840E5" w14:textId="20C0CA73" w:rsidR="00D062BE" w:rsidRPr="00B44257" w:rsidRDefault="00296DA3"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 xml:space="preserve">Animal </w:t>
            </w:r>
            <w:r w:rsidR="00382FE8" w:rsidRPr="00B44257">
              <w:rPr>
                <w:rFonts w:ascii="Aptos" w:eastAsia="Times" w:hAnsi="Aptos" w:cs="Arial"/>
                <w:color w:val="000000"/>
                <w:sz w:val="20"/>
                <w:szCs w:val="20"/>
                <w:lang w:eastAsia="en-GB"/>
              </w:rPr>
              <w:t xml:space="preserve">positive-strand </w:t>
            </w:r>
            <w:r w:rsidRPr="00B44257">
              <w:rPr>
                <w:rFonts w:ascii="Aptos" w:eastAsia="Times" w:hAnsi="Aptos" w:cs="Arial"/>
                <w:color w:val="000000"/>
                <w:sz w:val="20"/>
                <w:szCs w:val="20"/>
                <w:lang w:eastAsia="en-GB"/>
              </w:rPr>
              <w:t>RNA viruses</w:t>
            </w:r>
          </w:p>
        </w:tc>
        <w:tc>
          <w:tcPr>
            <w:tcW w:w="283" w:type="dxa"/>
          </w:tcPr>
          <w:p w14:paraId="5B0E6496" w14:textId="77777777" w:rsidR="00D062BE" w:rsidRPr="00B44257"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B44257" w:rsidRDefault="00296DA3"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Plant viruses</w:t>
            </w:r>
          </w:p>
        </w:tc>
        <w:tc>
          <w:tcPr>
            <w:tcW w:w="327" w:type="dxa"/>
          </w:tcPr>
          <w:p w14:paraId="707BEB8E" w14:textId="77777777" w:rsidR="00D062BE" w:rsidRPr="00B44257" w:rsidRDefault="00D062BE" w:rsidP="00DD58AA">
            <w:pPr>
              <w:rPr>
                <w:rFonts w:ascii="Aptos" w:eastAsia="Times" w:hAnsi="Aptos" w:cs="Arial"/>
                <w:b/>
                <w:color w:val="000000"/>
                <w:sz w:val="20"/>
                <w:szCs w:val="20"/>
                <w:lang w:eastAsia="en-GB"/>
              </w:rPr>
            </w:pPr>
          </w:p>
        </w:tc>
      </w:tr>
      <w:tr w:rsidR="009741D1" w:rsidRPr="00B44257" w14:paraId="683F5094" w14:textId="77777777" w:rsidTr="00382FE8">
        <w:tc>
          <w:tcPr>
            <w:tcW w:w="3686" w:type="dxa"/>
          </w:tcPr>
          <w:p w14:paraId="2F218EA6" w14:textId="0F84C410" w:rsidR="00D062BE" w:rsidRPr="00B44257" w:rsidRDefault="00296DA3"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Archaeal viruses</w:t>
            </w:r>
          </w:p>
        </w:tc>
        <w:tc>
          <w:tcPr>
            <w:tcW w:w="283" w:type="dxa"/>
          </w:tcPr>
          <w:p w14:paraId="356A3133" w14:textId="77777777" w:rsidR="00D062BE" w:rsidRPr="00B44257" w:rsidRDefault="00D062BE" w:rsidP="00DD58AA">
            <w:pPr>
              <w:rPr>
                <w:rFonts w:ascii="Aptos" w:eastAsia="Times" w:hAnsi="Aptos" w:cs="Arial"/>
                <w:b/>
                <w:color w:val="000000"/>
                <w:sz w:val="20"/>
                <w:szCs w:val="20"/>
                <w:lang w:eastAsia="en-GB"/>
              </w:rPr>
            </w:pPr>
          </w:p>
        </w:tc>
        <w:tc>
          <w:tcPr>
            <w:tcW w:w="4209" w:type="dxa"/>
          </w:tcPr>
          <w:p w14:paraId="45EE4286" w14:textId="17440428" w:rsidR="00D062BE" w:rsidRPr="00B44257" w:rsidRDefault="00296DA3"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 xml:space="preserve">General </w:t>
            </w:r>
            <w:r w:rsidR="00382FE8" w:rsidRPr="00B44257">
              <w:rPr>
                <w:rFonts w:ascii="Aptos" w:eastAsia="Times" w:hAnsi="Aptos" w:cs="Arial"/>
                <w:color w:val="000000"/>
                <w:sz w:val="20"/>
                <w:szCs w:val="20"/>
                <w:lang w:eastAsia="en-GB"/>
              </w:rPr>
              <w:t>-</w:t>
            </w:r>
          </w:p>
        </w:tc>
        <w:tc>
          <w:tcPr>
            <w:tcW w:w="327" w:type="dxa"/>
          </w:tcPr>
          <w:p w14:paraId="607AF614" w14:textId="77777777" w:rsidR="00D062BE" w:rsidRPr="00B44257" w:rsidRDefault="00D062BE" w:rsidP="00DD58AA">
            <w:pPr>
              <w:rPr>
                <w:rFonts w:ascii="Aptos" w:eastAsia="Times" w:hAnsi="Aptos" w:cs="Arial"/>
                <w:b/>
                <w:color w:val="000000"/>
                <w:sz w:val="20"/>
                <w:szCs w:val="20"/>
                <w:lang w:eastAsia="en-GB"/>
              </w:rPr>
            </w:pPr>
          </w:p>
        </w:tc>
      </w:tr>
    </w:tbl>
    <w:p w14:paraId="719A3232" w14:textId="77777777" w:rsidR="00D062BE" w:rsidRPr="00B44257"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B44257" w14:paraId="1BAEEDB4" w14:textId="77777777" w:rsidTr="00683D0C">
        <w:trPr>
          <w:trHeight w:val="147"/>
        </w:trPr>
        <w:tc>
          <w:tcPr>
            <w:tcW w:w="8505" w:type="dxa"/>
            <w:shd w:val="clear" w:color="auto" w:fill="F2F2F2" w:themeFill="background1" w:themeFillShade="F2"/>
          </w:tcPr>
          <w:p w14:paraId="68D3AD5E" w14:textId="4301D7E6" w:rsidR="00CF59EA" w:rsidRPr="00B44257" w:rsidRDefault="00CF59EA" w:rsidP="00DD58AA">
            <w:pPr>
              <w:rPr>
                <w:rFonts w:ascii="Aptos" w:hAnsi="Aptos" w:cs="Arial"/>
                <w:sz w:val="20"/>
                <w:szCs w:val="20"/>
              </w:rPr>
            </w:pPr>
            <w:r w:rsidRPr="00B44257">
              <w:rPr>
                <w:rFonts w:ascii="Aptos" w:hAnsi="Aptos" w:cs="Arial"/>
                <w:b/>
                <w:sz w:val="20"/>
                <w:szCs w:val="20"/>
              </w:rPr>
              <w:t xml:space="preserve">List </w:t>
            </w:r>
            <w:r w:rsidR="007E667B" w:rsidRPr="00B44257">
              <w:rPr>
                <w:rFonts w:ascii="Aptos" w:hAnsi="Aptos" w:cs="Arial"/>
                <w:b/>
                <w:sz w:val="20"/>
                <w:szCs w:val="20"/>
              </w:rPr>
              <w:t xml:space="preserve">the </w:t>
            </w:r>
            <w:r w:rsidRPr="00B44257">
              <w:rPr>
                <w:rFonts w:ascii="Aptos" w:hAnsi="Aptos" w:cs="Arial"/>
                <w:b/>
                <w:sz w:val="20"/>
                <w:szCs w:val="20"/>
              </w:rPr>
              <w:t>ICTV Study Group(s) that have seen or have</w:t>
            </w:r>
            <w:r w:rsidR="008F51E2" w:rsidRPr="00B44257">
              <w:rPr>
                <w:rFonts w:ascii="Aptos" w:hAnsi="Aptos" w:cs="Arial"/>
                <w:b/>
                <w:sz w:val="20"/>
                <w:szCs w:val="20"/>
              </w:rPr>
              <w:t xml:space="preserve"> been</w:t>
            </w:r>
            <w:r w:rsidRPr="00B44257">
              <w:rPr>
                <w:rFonts w:ascii="Aptos" w:hAnsi="Aptos" w:cs="Arial"/>
                <w:b/>
                <w:sz w:val="20"/>
                <w:szCs w:val="20"/>
              </w:rPr>
              <w:t xml:space="preserve"> involved in creating this proposal</w:t>
            </w:r>
            <w:r w:rsidR="006C0F51" w:rsidRPr="00B44257">
              <w:rPr>
                <w:rFonts w:ascii="Aptos" w:hAnsi="Aptos" w:cs="Arial"/>
                <w:b/>
                <w:sz w:val="20"/>
                <w:szCs w:val="20"/>
              </w:rPr>
              <w:t>:</w:t>
            </w:r>
            <w:r w:rsidRPr="00B44257">
              <w:rPr>
                <w:rFonts w:ascii="Aptos" w:hAnsi="Aptos" w:cs="Arial"/>
                <w:b/>
                <w:sz w:val="20"/>
                <w:szCs w:val="20"/>
              </w:rPr>
              <w:t xml:space="preserve"> </w:t>
            </w:r>
            <w:hyperlink r:id="rId10" w:history="1"/>
          </w:p>
        </w:tc>
      </w:tr>
      <w:tr w:rsidR="0072682D" w:rsidRPr="00B44257" w14:paraId="0BE0A499" w14:textId="77777777" w:rsidTr="00BE4F5A">
        <w:trPr>
          <w:trHeight w:val="841"/>
        </w:trPr>
        <w:tc>
          <w:tcPr>
            <w:tcW w:w="8505" w:type="dxa"/>
            <w:shd w:val="clear" w:color="auto" w:fill="auto"/>
          </w:tcPr>
          <w:p w14:paraId="44334E47" w14:textId="686F1550" w:rsidR="0072682D" w:rsidRPr="00B44257" w:rsidRDefault="00FD5BA6" w:rsidP="00DD58AA">
            <w:pPr>
              <w:rPr>
                <w:rFonts w:ascii="Aptos" w:hAnsi="Aptos" w:cs="Arial"/>
                <w:sz w:val="20"/>
                <w:szCs w:val="20"/>
              </w:rPr>
            </w:pPr>
            <w:r w:rsidRPr="00B44257">
              <w:rPr>
                <w:rFonts w:ascii="Aptos" w:hAnsi="Aptos" w:cs="Arial"/>
                <w:sz w:val="20"/>
                <w:szCs w:val="20"/>
              </w:rPr>
              <w:t>Caudoviricetes</w:t>
            </w:r>
            <w:r w:rsidR="00840586" w:rsidRPr="00B44257">
              <w:rPr>
                <w:rFonts w:ascii="Aptos" w:hAnsi="Aptos" w:cs="Arial"/>
                <w:sz w:val="20"/>
                <w:szCs w:val="20"/>
              </w:rPr>
              <w:t xml:space="preserve"> </w:t>
            </w:r>
            <w:r w:rsidR="00E6703B" w:rsidRPr="00B44257">
              <w:rPr>
                <w:rFonts w:ascii="Aptos" w:hAnsi="Aptos" w:cs="Arial"/>
                <w:sz w:val="20"/>
                <w:szCs w:val="20"/>
              </w:rPr>
              <w:t xml:space="preserve">Study </w:t>
            </w:r>
            <w:r w:rsidR="00A44263" w:rsidRPr="00B44257">
              <w:rPr>
                <w:rFonts w:ascii="Aptos" w:hAnsi="Aptos" w:cs="Arial"/>
                <w:sz w:val="20"/>
                <w:szCs w:val="20"/>
              </w:rPr>
              <w:t>G</w:t>
            </w:r>
            <w:r w:rsidR="00E6703B" w:rsidRPr="00B44257">
              <w:rPr>
                <w:rFonts w:ascii="Aptos" w:hAnsi="Aptos" w:cs="Arial"/>
                <w:sz w:val="20"/>
                <w:szCs w:val="20"/>
              </w:rPr>
              <w:t>roup</w:t>
            </w:r>
          </w:p>
          <w:p w14:paraId="7F4EC4CB" w14:textId="77777777" w:rsidR="0072682D" w:rsidRPr="00B44257"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B44257" w14:paraId="46E4A7D0" w14:textId="77777777" w:rsidTr="00683D0C">
        <w:tc>
          <w:tcPr>
            <w:tcW w:w="8505" w:type="dxa"/>
            <w:gridSpan w:val="4"/>
            <w:shd w:val="clear" w:color="auto" w:fill="F2F2F2" w:themeFill="background1" w:themeFillShade="F2"/>
          </w:tcPr>
          <w:p w14:paraId="2B285F81" w14:textId="1745E362" w:rsidR="00BE4F5A" w:rsidRPr="00B44257" w:rsidRDefault="00BE4F5A" w:rsidP="00DD58AA">
            <w:pPr>
              <w:rPr>
                <w:rFonts w:ascii="Aptos" w:hAnsi="Aptos" w:cs="Arial"/>
                <w:b/>
                <w:bCs/>
                <w:color w:val="000000"/>
                <w:sz w:val="20"/>
                <w:szCs w:val="20"/>
              </w:rPr>
            </w:pPr>
            <w:r w:rsidRPr="00B44257">
              <w:rPr>
                <w:rFonts w:ascii="Aptos" w:hAnsi="Aptos" w:cs="Arial"/>
                <w:b/>
                <w:sz w:val="20"/>
                <w:szCs w:val="20"/>
              </w:rPr>
              <w:t xml:space="preserve">Optional – complete </w:t>
            </w:r>
            <w:r w:rsidR="00AF4998" w:rsidRPr="00B44257">
              <w:rPr>
                <w:rFonts w:ascii="Aptos" w:hAnsi="Aptos" w:cs="Arial"/>
                <w:b/>
                <w:sz w:val="20"/>
                <w:szCs w:val="20"/>
              </w:rPr>
              <w:t xml:space="preserve">only </w:t>
            </w:r>
            <w:r w:rsidRPr="00B44257">
              <w:rPr>
                <w:rFonts w:ascii="Aptos" w:hAnsi="Aptos" w:cs="Arial"/>
                <w:b/>
                <w:sz w:val="20"/>
                <w:szCs w:val="20"/>
              </w:rPr>
              <w:t xml:space="preserve">if formally voted on by </w:t>
            </w:r>
            <w:r w:rsidR="007E667B" w:rsidRPr="00B44257">
              <w:rPr>
                <w:rFonts w:ascii="Aptos" w:hAnsi="Aptos" w:cs="Arial"/>
                <w:b/>
                <w:sz w:val="20"/>
                <w:szCs w:val="20"/>
              </w:rPr>
              <w:t xml:space="preserve">an </w:t>
            </w:r>
            <w:r w:rsidRPr="00B44257">
              <w:rPr>
                <w:rFonts w:ascii="Aptos" w:hAnsi="Aptos" w:cs="Arial"/>
                <w:b/>
                <w:sz w:val="20"/>
                <w:szCs w:val="20"/>
              </w:rPr>
              <w:t>ICTV Study Group</w:t>
            </w:r>
            <w:r w:rsidR="006C0F51" w:rsidRPr="00B44257">
              <w:rPr>
                <w:rFonts w:ascii="Aptos" w:hAnsi="Aptos" w:cs="Arial"/>
                <w:b/>
                <w:sz w:val="20"/>
                <w:szCs w:val="20"/>
              </w:rPr>
              <w:t>:</w:t>
            </w:r>
            <w:r w:rsidRPr="00B44257">
              <w:rPr>
                <w:rFonts w:ascii="Aptos" w:hAnsi="Aptos" w:cs="Arial"/>
                <w:b/>
                <w:sz w:val="20"/>
                <w:szCs w:val="20"/>
              </w:rPr>
              <w:t xml:space="preserve"> </w:t>
            </w:r>
          </w:p>
        </w:tc>
      </w:tr>
      <w:tr w:rsidR="00BE4F5A" w:rsidRPr="00B44257" w14:paraId="177BF95A" w14:textId="77777777" w:rsidTr="00683D0C">
        <w:tc>
          <w:tcPr>
            <w:tcW w:w="2410" w:type="dxa"/>
            <w:vMerge w:val="restart"/>
            <w:shd w:val="clear" w:color="auto" w:fill="F2F2F2" w:themeFill="background1" w:themeFillShade="F2"/>
          </w:tcPr>
          <w:p w14:paraId="4D06A922" w14:textId="77777777" w:rsidR="00BE4F5A" w:rsidRPr="00B44257" w:rsidRDefault="00BE4F5A" w:rsidP="00DD58AA">
            <w:pPr>
              <w:rPr>
                <w:rFonts w:ascii="Aptos" w:hAnsi="Aptos" w:cs="Arial"/>
                <w:b/>
                <w:bCs/>
                <w:color w:val="000000"/>
                <w:sz w:val="20"/>
                <w:szCs w:val="20"/>
              </w:rPr>
            </w:pPr>
            <w:r w:rsidRPr="00B4425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B44257" w:rsidRDefault="00BE4F5A" w:rsidP="00DD58AA">
            <w:pPr>
              <w:jc w:val="center"/>
              <w:rPr>
                <w:rFonts w:ascii="Aptos" w:hAnsi="Aptos" w:cs="Arial"/>
                <w:b/>
                <w:bCs/>
                <w:color w:val="000000"/>
                <w:sz w:val="20"/>
                <w:szCs w:val="20"/>
              </w:rPr>
            </w:pPr>
            <w:r w:rsidRPr="00B44257">
              <w:rPr>
                <w:rFonts w:ascii="Aptos" w:hAnsi="Aptos" w:cs="Arial"/>
                <w:b/>
                <w:bCs/>
                <w:color w:val="000000"/>
                <w:sz w:val="20"/>
                <w:szCs w:val="20"/>
              </w:rPr>
              <w:t>Number of members</w:t>
            </w:r>
          </w:p>
        </w:tc>
      </w:tr>
      <w:tr w:rsidR="00BE4F5A" w:rsidRPr="00B44257" w14:paraId="7D7BE950" w14:textId="77777777" w:rsidTr="00683D0C">
        <w:tc>
          <w:tcPr>
            <w:tcW w:w="2410" w:type="dxa"/>
            <w:vMerge/>
            <w:shd w:val="clear" w:color="auto" w:fill="F2F2F2" w:themeFill="background1" w:themeFillShade="F2"/>
          </w:tcPr>
          <w:p w14:paraId="0A19C1F2" w14:textId="77777777" w:rsidR="00BE4F5A" w:rsidRPr="00B4425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B44257" w:rsidRDefault="00BE4F5A" w:rsidP="00DD58AA">
            <w:pPr>
              <w:jc w:val="center"/>
              <w:rPr>
                <w:rFonts w:ascii="Aptos" w:hAnsi="Aptos" w:cs="Arial"/>
                <w:b/>
                <w:bCs/>
                <w:sz w:val="20"/>
                <w:szCs w:val="20"/>
              </w:rPr>
            </w:pPr>
            <w:r w:rsidRPr="00B44257">
              <w:rPr>
                <w:rFonts w:ascii="Aptos" w:hAnsi="Aptos" w:cs="Arial"/>
                <w:b/>
                <w:bCs/>
                <w:sz w:val="20"/>
                <w:szCs w:val="20"/>
              </w:rPr>
              <w:t xml:space="preserve">Votes </w:t>
            </w:r>
            <w:r w:rsidR="00382FE8" w:rsidRPr="00B44257">
              <w:rPr>
                <w:rFonts w:ascii="Aptos" w:hAnsi="Aptos" w:cs="Arial"/>
                <w:b/>
                <w:bCs/>
                <w:sz w:val="20"/>
                <w:szCs w:val="20"/>
              </w:rPr>
              <w:t xml:space="preserve">in </w:t>
            </w:r>
            <w:r w:rsidRPr="00B4425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B44257" w:rsidRDefault="00BE4F5A" w:rsidP="00DD58AA">
            <w:pPr>
              <w:jc w:val="center"/>
              <w:rPr>
                <w:rFonts w:ascii="Aptos" w:hAnsi="Aptos" w:cs="Arial"/>
                <w:b/>
                <w:bCs/>
                <w:sz w:val="20"/>
                <w:szCs w:val="20"/>
              </w:rPr>
            </w:pPr>
            <w:r w:rsidRPr="00B4425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B44257" w:rsidRDefault="00BE4F5A" w:rsidP="00DD58AA">
            <w:pPr>
              <w:jc w:val="center"/>
              <w:rPr>
                <w:rFonts w:ascii="Aptos" w:hAnsi="Aptos" w:cs="Arial"/>
                <w:b/>
                <w:bCs/>
                <w:sz w:val="20"/>
                <w:szCs w:val="20"/>
              </w:rPr>
            </w:pPr>
            <w:r w:rsidRPr="00B44257">
              <w:rPr>
                <w:rFonts w:ascii="Aptos" w:hAnsi="Aptos" w:cs="Arial"/>
                <w:b/>
                <w:bCs/>
                <w:sz w:val="20"/>
                <w:szCs w:val="20"/>
              </w:rPr>
              <w:t>No vote</w:t>
            </w:r>
          </w:p>
        </w:tc>
      </w:tr>
      <w:tr w:rsidR="00BE4F5A" w:rsidRPr="00B44257" w14:paraId="6CEB31DD" w14:textId="77777777" w:rsidTr="00BE4F5A">
        <w:tc>
          <w:tcPr>
            <w:tcW w:w="2410" w:type="dxa"/>
            <w:shd w:val="clear" w:color="auto" w:fill="auto"/>
          </w:tcPr>
          <w:p w14:paraId="15B28AD1" w14:textId="77777777" w:rsidR="00BE4F5A" w:rsidRPr="00B44257" w:rsidRDefault="00BE4F5A" w:rsidP="00DD58AA">
            <w:pPr>
              <w:rPr>
                <w:rFonts w:ascii="Aptos" w:hAnsi="Aptos" w:cs="Arial"/>
                <w:sz w:val="20"/>
                <w:szCs w:val="20"/>
              </w:rPr>
            </w:pPr>
          </w:p>
        </w:tc>
        <w:tc>
          <w:tcPr>
            <w:tcW w:w="1984" w:type="dxa"/>
            <w:shd w:val="clear" w:color="auto" w:fill="auto"/>
          </w:tcPr>
          <w:p w14:paraId="7D842500" w14:textId="77777777" w:rsidR="00BE4F5A" w:rsidRPr="00B44257" w:rsidRDefault="00BE4F5A" w:rsidP="00DD58AA">
            <w:pPr>
              <w:rPr>
                <w:rFonts w:ascii="Aptos" w:hAnsi="Aptos" w:cs="Arial"/>
                <w:sz w:val="20"/>
                <w:szCs w:val="20"/>
              </w:rPr>
            </w:pPr>
          </w:p>
        </w:tc>
        <w:tc>
          <w:tcPr>
            <w:tcW w:w="1985" w:type="dxa"/>
            <w:shd w:val="clear" w:color="auto" w:fill="auto"/>
          </w:tcPr>
          <w:p w14:paraId="518C703A" w14:textId="77777777" w:rsidR="00BE4F5A" w:rsidRPr="00B44257" w:rsidRDefault="00BE4F5A" w:rsidP="00DD58AA">
            <w:pPr>
              <w:rPr>
                <w:rFonts w:ascii="Aptos" w:hAnsi="Aptos" w:cs="Arial"/>
                <w:sz w:val="20"/>
                <w:szCs w:val="20"/>
              </w:rPr>
            </w:pPr>
          </w:p>
        </w:tc>
        <w:tc>
          <w:tcPr>
            <w:tcW w:w="2126" w:type="dxa"/>
          </w:tcPr>
          <w:p w14:paraId="13BA4B66" w14:textId="77777777" w:rsidR="00BE4F5A" w:rsidRPr="00B44257" w:rsidRDefault="00BE4F5A" w:rsidP="00DD58AA">
            <w:pPr>
              <w:rPr>
                <w:rFonts w:ascii="Aptos" w:hAnsi="Aptos" w:cs="Arial"/>
                <w:sz w:val="20"/>
                <w:szCs w:val="20"/>
              </w:rPr>
            </w:pPr>
          </w:p>
        </w:tc>
      </w:tr>
      <w:tr w:rsidR="00BE4F5A" w:rsidRPr="00B44257" w14:paraId="790E8B2E" w14:textId="77777777" w:rsidTr="00BE4F5A">
        <w:tc>
          <w:tcPr>
            <w:tcW w:w="2410" w:type="dxa"/>
            <w:shd w:val="clear" w:color="auto" w:fill="auto"/>
          </w:tcPr>
          <w:p w14:paraId="15E4D2C4" w14:textId="77777777" w:rsidR="00BE4F5A" w:rsidRPr="00B44257" w:rsidRDefault="00BE4F5A" w:rsidP="00DD58AA">
            <w:pPr>
              <w:rPr>
                <w:rFonts w:ascii="Aptos" w:hAnsi="Aptos" w:cs="Arial"/>
                <w:sz w:val="20"/>
                <w:szCs w:val="20"/>
              </w:rPr>
            </w:pPr>
          </w:p>
        </w:tc>
        <w:tc>
          <w:tcPr>
            <w:tcW w:w="1984" w:type="dxa"/>
            <w:shd w:val="clear" w:color="auto" w:fill="auto"/>
          </w:tcPr>
          <w:p w14:paraId="067656D7" w14:textId="77777777" w:rsidR="00BE4F5A" w:rsidRPr="00B44257" w:rsidRDefault="00BE4F5A" w:rsidP="00DD58AA">
            <w:pPr>
              <w:rPr>
                <w:rFonts w:ascii="Aptos" w:hAnsi="Aptos" w:cs="Arial"/>
                <w:sz w:val="20"/>
                <w:szCs w:val="20"/>
              </w:rPr>
            </w:pPr>
          </w:p>
        </w:tc>
        <w:tc>
          <w:tcPr>
            <w:tcW w:w="1985" w:type="dxa"/>
            <w:shd w:val="clear" w:color="auto" w:fill="auto"/>
          </w:tcPr>
          <w:p w14:paraId="04EE1AF9" w14:textId="77777777" w:rsidR="00BE4F5A" w:rsidRPr="00B44257" w:rsidRDefault="00BE4F5A" w:rsidP="00DD58AA">
            <w:pPr>
              <w:rPr>
                <w:rFonts w:ascii="Aptos" w:hAnsi="Aptos" w:cs="Arial"/>
                <w:sz w:val="20"/>
                <w:szCs w:val="20"/>
              </w:rPr>
            </w:pPr>
          </w:p>
        </w:tc>
        <w:tc>
          <w:tcPr>
            <w:tcW w:w="2126" w:type="dxa"/>
          </w:tcPr>
          <w:p w14:paraId="3D8D8405" w14:textId="77777777" w:rsidR="00BE4F5A" w:rsidRPr="00B44257" w:rsidRDefault="00BE4F5A" w:rsidP="00DD58AA">
            <w:pPr>
              <w:rPr>
                <w:rFonts w:ascii="Aptos" w:hAnsi="Aptos" w:cs="Arial"/>
                <w:sz w:val="20"/>
                <w:szCs w:val="20"/>
              </w:rPr>
            </w:pPr>
          </w:p>
        </w:tc>
      </w:tr>
    </w:tbl>
    <w:p w14:paraId="08D64203" w14:textId="77777777" w:rsidR="003A18C5" w:rsidRPr="00B44257" w:rsidRDefault="003A18C5" w:rsidP="003A18C5">
      <w:pPr>
        <w:rPr>
          <w:rFonts w:ascii="Aptos" w:hAnsi="Aptos" w:cs="Arial"/>
          <w:b/>
          <w:bCs/>
          <w:sz w:val="20"/>
          <w:szCs w:val="20"/>
        </w:rPr>
      </w:pPr>
    </w:p>
    <w:p w14:paraId="075650D7" w14:textId="77777777" w:rsidR="003A18C5" w:rsidRPr="00B44257" w:rsidRDefault="003A18C5" w:rsidP="003A18C5">
      <w:pPr>
        <w:rPr>
          <w:rFonts w:ascii="Aptos" w:hAnsi="Aptos" w:cs="Arial"/>
          <w:b/>
          <w:bCs/>
          <w:sz w:val="20"/>
          <w:szCs w:val="20"/>
        </w:rPr>
      </w:pPr>
    </w:p>
    <w:p w14:paraId="52CF01EB" w14:textId="77777777" w:rsidR="003A18C5" w:rsidRPr="00B44257" w:rsidRDefault="003A18C5" w:rsidP="003A18C5">
      <w:pPr>
        <w:rPr>
          <w:rFonts w:ascii="Aptos" w:hAnsi="Aptos" w:cs="Arial"/>
          <w:b/>
          <w:bCs/>
          <w:sz w:val="20"/>
          <w:szCs w:val="20"/>
        </w:rPr>
      </w:pPr>
    </w:p>
    <w:p w14:paraId="37164B1D" w14:textId="77777777" w:rsidR="003A18C5" w:rsidRPr="00B44257" w:rsidRDefault="003A18C5" w:rsidP="003A18C5">
      <w:pPr>
        <w:rPr>
          <w:rFonts w:ascii="Aptos" w:hAnsi="Aptos" w:cs="Arial"/>
          <w:b/>
          <w:bCs/>
          <w:sz w:val="20"/>
          <w:szCs w:val="20"/>
        </w:rPr>
      </w:pPr>
    </w:p>
    <w:p w14:paraId="29F9724A" w14:textId="77777777" w:rsidR="003A18C5" w:rsidRPr="00B44257" w:rsidRDefault="003A18C5" w:rsidP="003A18C5">
      <w:pPr>
        <w:rPr>
          <w:rFonts w:ascii="Aptos" w:hAnsi="Aptos" w:cs="Arial"/>
          <w:b/>
          <w:bCs/>
          <w:sz w:val="20"/>
          <w:szCs w:val="20"/>
        </w:rPr>
      </w:pPr>
    </w:p>
    <w:p w14:paraId="288B6A67" w14:textId="77777777" w:rsidR="003A18C5" w:rsidRPr="00B44257" w:rsidRDefault="003A18C5" w:rsidP="003A18C5">
      <w:pPr>
        <w:rPr>
          <w:rFonts w:ascii="Aptos" w:hAnsi="Aptos" w:cs="Arial"/>
          <w:b/>
          <w:bCs/>
          <w:sz w:val="20"/>
          <w:szCs w:val="20"/>
        </w:rPr>
      </w:pPr>
    </w:p>
    <w:p w14:paraId="7EC641D6" w14:textId="77777777" w:rsidR="003A18C5" w:rsidRPr="00B44257" w:rsidRDefault="003A18C5" w:rsidP="003A18C5">
      <w:pPr>
        <w:rPr>
          <w:rFonts w:ascii="Aptos" w:hAnsi="Aptos" w:cs="Arial"/>
          <w:b/>
          <w:bCs/>
          <w:sz w:val="20"/>
          <w:szCs w:val="20"/>
        </w:rPr>
      </w:pPr>
    </w:p>
    <w:p w14:paraId="116BCF49" w14:textId="77777777" w:rsidR="003A18C5" w:rsidRPr="00B44257"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rsidRPr="00B44257" w14:paraId="529229AA" w14:textId="77777777" w:rsidTr="008F51E2">
        <w:trPr>
          <w:trHeight w:val="244"/>
        </w:trPr>
        <w:tc>
          <w:tcPr>
            <w:tcW w:w="2268" w:type="dxa"/>
            <w:shd w:val="clear" w:color="auto" w:fill="F2F2F2" w:themeFill="background1" w:themeFillShade="F2"/>
          </w:tcPr>
          <w:p w14:paraId="753A3328" w14:textId="5DACA3B3" w:rsidR="003A18C5" w:rsidRPr="00B44257" w:rsidRDefault="003A18C5" w:rsidP="00C95E56">
            <w:pPr>
              <w:ind w:left="174"/>
              <w:rPr>
                <w:rFonts w:ascii="Aptos" w:hAnsi="Aptos" w:cs="Arial"/>
                <w:bCs/>
                <w:sz w:val="20"/>
                <w:szCs w:val="20"/>
              </w:rPr>
            </w:pPr>
            <w:r w:rsidRPr="00B44257">
              <w:rPr>
                <w:rFonts w:ascii="Aptos" w:hAnsi="Aptos" w:cs="Arial"/>
                <w:b/>
                <w:bCs/>
                <w:sz w:val="20"/>
                <w:szCs w:val="20"/>
              </w:rPr>
              <w:t>Submission date</w:t>
            </w:r>
            <w:r w:rsidR="006C0F51" w:rsidRPr="00B44257">
              <w:rPr>
                <w:rFonts w:ascii="Aptos" w:hAnsi="Aptos" w:cs="Arial"/>
                <w:b/>
                <w:bCs/>
                <w:sz w:val="20"/>
                <w:szCs w:val="20"/>
              </w:rPr>
              <w:t>:</w:t>
            </w:r>
          </w:p>
        </w:tc>
        <w:tc>
          <w:tcPr>
            <w:tcW w:w="1701" w:type="dxa"/>
          </w:tcPr>
          <w:p w14:paraId="54C988CE" w14:textId="3147810C" w:rsidR="003A18C5" w:rsidRPr="00B44257" w:rsidRDefault="003A18C5" w:rsidP="00C95E56">
            <w:pPr>
              <w:rPr>
                <w:rFonts w:ascii="Aptos" w:hAnsi="Aptos" w:cs="Arial"/>
                <w:bCs/>
                <w:sz w:val="20"/>
                <w:szCs w:val="20"/>
              </w:rPr>
            </w:pPr>
            <w:r w:rsidRPr="00B44257">
              <w:rPr>
                <w:rFonts w:ascii="Aptos" w:hAnsi="Aptos" w:cs="Arial"/>
                <w:bCs/>
                <w:sz w:val="20"/>
                <w:szCs w:val="20"/>
              </w:rPr>
              <w:t xml:space="preserve">  </w:t>
            </w:r>
            <w:r w:rsidR="00CC774E">
              <w:rPr>
                <w:rFonts w:ascii="Aptos" w:hAnsi="Aptos" w:cs="Arial"/>
                <w:bCs/>
                <w:color w:val="808080" w:themeColor="background1" w:themeShade="80"/>
                <w:sz w:val="20"/>
                <w:szCs w:val="20"/>
              </w:rPr>
              <w:t>10/06/2024</w:t>
            </w:r>
          </w:p>
        </w:tc>
      </w:tr>
    </w:tbl>
    <w:p w14:paraId="46934237" w14:textId="77777777" w:rsidR="003A18C5" w:rsidRPr="00B44257" w:rsidRDefault="003A18C5" w:rsidP="003A18C5">
      <w:pPr>
        <w:rPr>
          <w:rFonts w:ascii="Aptos" w:hAnsi="Aptos" w:cs="Arial"/>
          <w:b/>
          <w:sz w:val="20"/>
          <w:szCs w:val="20"/>
        </w:rPr>
      </w:pPr>
    </w:p>
    <w:p w14:paraId="71426659" w14:textId="77777777" w:rsidR="003A18C5" w:rsidRPr="00B44257" w:rsidRDefault="003A18C5" w:rsidP="00DD58AA">
      <w:pPr>
        <w:ind w:right="828"/>
        <w:rPr>
          <w:rFonts w:ascii="Aptos" w:hAnsi="Aptos" w:cs="Arial"/>
          <w:b/>
          <w:sz w:val="20"/>
          <w:szCs w:val="20"/>
        </w:rPr>
      </w:pPr>
    </w:p>
    <w:p w14:paraId="6142524C" w14:textId="2944F5BA" w:rsidR="0072682D" w:rsidRPr="00B44257" w:rsidRDefault="0067795B" w:rsidP="003A18C5">
      <w:pPr>
        <w:spacing w:after="120"/>
        <w:ind w:right="828"/>
        <w:rPr>
          <w:rFonts w:ascii="Aptos" w:hAnsi="Aptos" w:cs="Arial"/>
          <w:color w:val="0070C0"/>
          <w:sz w:val="20"/>
          <w:szCs w:val="20"/>
        </w:rPr>
      </w:pPr>
      <w:r w:rsidRPr="00B44257">
        <w:rPr>
          <w:rFonts w:ascii="Aptos" w:hAnsi="Aptos" w:cs="Arial"/>
          <w:b/>
          <w:sz w:val="20"/>
          <w:szCs w:val="20"/>
        </w:rPr>
        <w:t xml:space="preserve">Part 1c: </w:t>
      </w:r>
      <w:r w:rsidR="000A7027" w:rsidRPr="00B44257">
        <w:rPr>
          <w:rFonts w:ascii="Aptos" w:hAnsi="Aptos" w:cs="Arial"/>
          <w:b/>
          <w:sz w:val="20"/>
          <w:szCs w:val="20"/>
        </w:rPr>
        <w:t xml:space="preserve">Feedback from </w:t>
      </w:r>
      <w:r w:rsidR="00382FE8" w:rsidRPr="00B44257">
        <w:rPr>
          <w:rFonts w:ascii="Aptos" w:hAnsi="Aptos" w:cs="Arial"/>
          <w:b/>
          <w:sz w:val="20"/>
          <w:szCs w:val="20"/>
        </w:rPr>
        <w:t xml:space="preserve">ICTV </w:t>
      </w:r>
      <w:r w:rsidR="000A7027" w:rsidRPr="00B44257">
        <w:rPr>
          <w:rFonts w:ascii="Aptos" w:hAnsi="Aptos" w:cs="Arial"/>
          <w:b/>
          <w:sz w:val="20"/>
          <w:szCs w:val="20"/>
        </w:rPr>
        <w:t xml:space="preserve">Executive Committee </w:t>
      </w:r>
      <w:r w:rsidR="0058465A" w:rsidRPr="00B44257">
        <w:rPr>
          <w:rFonts w:ascii="Aptos" w:hAnsi="Aptos" w:cs="Arial"/>
          <w:b/>
          <w:sz w:val="20"/>
          <w:szCs w:val="20"/>
        </w:rPr>
        <w:t xml:space="preserve">(EC) </w:t>
      </w:r>
      <w:r w:rsidR="000A7027" w:rsidRPr="00B4425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rsidRPr="00B44257" w14:paraId="584B88AC" w14:textId="77777777" w:rsidTr="00683D0C">
        <w:tc>
          <w:tcPr>
            <w:tcW w:w="8080" w:type="dxa"/>
            <w:shd w:val="clear" w:color="auto" w:fill="F2F2F2" w:themeFill="background1" w:themeFillShade="F2"/>
          </w:tcPr>
          <w:p w14:paraId="7394893D" w14:textId="4310FBEC" w:rsidR="000A7027" w:rsidRPr="00B44257" w:rsidRDefault="00CF59EA" w:rsidP="00DD58AA">
            <w:pPr>
              <w:rPr>
                <w:rFonts w:ascii="Aptos" w:eastAsia="Times" w:hAnsi="Aptos" w:cs="Arial"/>
                <w:b/>
                <w:color w:val="000000"/>
                <w:sz w:val="20"/>
                <w:szCs w:val="20"/>
                <w:lang w:eastAsia="en-GB"/>
              </w:rPr>
            </w:pPr>
            <w:r w:rsidRPr="00B44257">
              <w:rPr>
                <w:rFonts w:ascii="Aptos" w:hAnsi="Aptos" w:cs="Arial"/>
                <w:b/>
                <w:sz w:val="20"/>
                <w:szCs w:val="20"/>
              </w:rPr>
              <w:t xml:space="preserve">Executive Committee Meeting Decision </w:t>
            </w:r>
            <w:r w:rsidR="0067795B" w:rsidRPr="00B44257">
              <w:rPr>
                <w:rFonts w:ascii="Aptos" w:eastAsia="Times" w:hAnsi="Aptos" w:cs="Arial"/>
                <w:b/>
                <w:color w:val="000000"/>
                <w:sz w:val="20"/>
                <w:szCs w:val="20"/>
                <w:lang w:eastAsia="en-GB"/>
              </w:rPr>
              <w:t>code</w:t>
            </w:r>
            <w:r w:rsidR="006C0F51" w:rsidRPr="00B44257">
              <w:rPr>
                <w:rFonts w:ascii="Aptos" w:eastAsia="Times" w:hAnsi="Aptos" w:cs="Arial"/>
                <w:b/>
                <w:color w:val="000000"/>
                <w:sz w:val="20"/>
                <w:szCs w:val="20"/>
                <w:lang w:eastAsia="en-GB"/>
              </w:rPr>
              <w:t>:</w:t>
            </w:r>
          </w:p>
        </w:tc>
        <w:tc>
          <w:tcPr>
            <w:tcW w:w="425" w:type="dxa"/>
          </w:tcPr>
          <w:p w14:paraId="2461D595" w14:textId="77777777" w:rsidR="000A7027" w:rsidRPr="00B44257" w:rsidRDefault="000A7027" w:rsidP="00DD58AA">
            <w:pPr>
              <w:rPr>
                <w:rFonts w:ascii="Aptos" w:eastAsia="Times" w:hAnsi="Aptos" w:cs="Arial"/>
                <w:b/>
                <w:color w:val="A6A6A6" w:themeColor="background1" w:themeShade="A6"/>
                <w:sz w:val="20"/>
                <w:szCs w:val="20"/>
                <w:lang w:eastAsia="en-GB"/>
              </w:rPr>
            </w:pPr>
            <w:r w:rsidRPr="00B44257">
              <w:rPr>
                <w:rFonts w:ascii="Aptos" w:eastAsia="Times" w:hAnsi="Aptos" w:cs="Arial"/>
                <w:b/>
                <w:color w:val="A6A6A6" w:themeColor="background1" w:themeShade="A6"/>
                <w:sz w:val="20"/>
                <w:szCs w:val="20"/>
                <w:lang w:eastAsia="en-GB"/>
              </w:rPr>
              <w:t>X</w:t>
            </w:r>
          </w:p>
        </w:tc>
      </w:tr>
      <w:tr w:rsidR="000A7027" w:rsidRPr="00B44257" w14:paraId="78B67569" w14:textId="77777777" w:rsidTr="00BE4F5A">
        <w:tc>
          <w:tcPr>
            <w:tcW w:w="8080" w:type="dxa"/>
          </w:tcPr>
          <w:p w14:paraId="64C71CA1" w14:textId="554F4337" w:rsidR="000A7027" w:rsidRPr="00B44257" w:rsidRDefault="000A7027"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 xml:space="preserve">A </w:t>
            </w:r>
            <w:r w:rsidR="0058465A" w:rsidRPr="00B44257">
              <w:rPr>
                <w:rFonts w:ascii="Aptos" w:eastAsia="Times" w:hAnsi="Aptos" w:cs="Arial"/>
                <w:color w:val="000000"/>
                <w:sz w:val="20"/>
                <w:szCs w:val="20"/>
                <w:lang w:eastAsia="en-GB"/>
              </w:rPr>
              <w:t>–</w:t>
            </w:r>
            <w:r w:rsidRPr="00B44257">
              <w:rPr>
                <w:rFonts w:ascii="Aptos" w:eastAsia="Times" w:hAnsi="Aptos" w:cs="Arial"/>
                <w:color w:val="000000"/>
                <w:sz w:val="20"/>
                <w:szCs w:val="20"/>
                <w:lang w:eastAsia="en-GB"/>
              </w:rPr>
              <w:t xml:space="preserve"> Accept</w:t>
            </w:r>
          </w:p>
        </w:tc>
        <w:tc>
          <w:tcPr>
            <w:tcW w:w="425" w:type="dxa"/>
          </w:tcPr>
          <w:p w14:paraId="45A226C7" w14:textId="77777777" w:rsidR="000A7027" w:rsidRPr="00B44257" w:rsidRDefault="000A7027" w:rsidP="00DD58AA">
            <w:pPr>
              <w:rPr>
                <w:rFonts w:ascii="Aptos" w:eastAsia="Times" w:hAnsi="Aptos" w:cs="Arial"/>
                <w:b/>
                <w:color w:val="000000"/>
                <w:sz w:val="20"/>
                <w:szCs w:val="20"/>
                <w:lang w:eastAsia="en-GB"/>
              </w:rPr>
            </w:pPr>
          </w:p>
        </w:tc>
      </w:tr>
      <w:tr w:rsidR="000A7027" w:rsidRPr="00B44257" w14:paraId="3369515D" w14:textId="77777777" w:rsidTr="00BE4F5A">
        <w:tc>
          <w:tcPr>
            <w:tcW w:w="8080" w:type="dxa"/>
          </w:tcPr>
          <w:p w14:paraId="0AC3242D" w14:textId="789F6726" w:rsidR="000A7027" w:rsidRPr="00B44257" w:rsidRDefault="000A7027"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Ac – Accept subject to revision</w:t>
            </w:r>
            <w:r w:rsidR="0058465A" w:rsidRPr="00B44257">
              <w:rPr>
                <w:rFonts w:ascii="Aptos" w:eastAsia="Times" w:hAnsi="Aptos" w:cs="Arial"/>
                <w:color w:val="000000"/>
                <w:sz w:val="20"/>
                <w:szCs w:val="20"/>
                <w:lang w:eastAsia="en-GB"/>
              </w:rPr>
              <w:t xml:space="preserve"> by relevant subcommittee chair</w:t>
            </w:r>
            <w:r w:rsidRPr="00B44257">
              <w:rPr>
                <w:rFonts w:ascii="Aptos" w:eastAsia="Times" w:hAnsi="Aptos" w:cs="Arial"/>
                <w:color w:val="000000"/>
                <w:sz w:val="20"/>
                <w:szCs w:val="20"/>
                <w:lang w:eastAsia="en-GB"/>
              </w:rPr>
              <w:t>. No further vote required</w:t>
            </w:r>
          </w:p>
        </w:tc>
        <w:tc>
          <w:tcPr>
            <w:tcW w:w="425" w:type="dxa"/>
          </w:tcPr>
          <w:p w14:paraId="7B4F7C87" w14:textId="07FD23B5" w:rsidR="000A7027" w:rsidRPr="00B44257" w:rsidRDefault="00C7032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rsidRPr="00B44257" w14:paraId="5D9CF6FC" w14:textId="77777777" w:rsidTr="00BE4F5A">
        <w:tc>
          <w:tcPr>
            <w:tcW w:w="8080" w:type="dxa"/>
          </w:tcPr>
          <w:p w14:paraId="6A631C3F" w14:textId="5891AD4C" w:rsidR="000A7027" w:rsidRPr="00B44257" w:rsidRDefault="0058465A"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U</w:t>
            </w:r>
            <w:r w:rsidR="000A7027" w:rsidRPr="00B44257">
              <w:rPr>
                <w:rFonts w:ascii="Aptos" w:eastAsia="Times" w:hAnsi="Aptos" w:cs="Arial"/>
                <w:color w:val="000000"/>
                <w:sz w:val="20"/>
                <w:szCs w:val="20"/>
                <w:lang w:eastAsia="en-GB"/>
              </w:rPr>
              <w:t xml:space="preserve"> – Accept </w:t>
            </w:r>
            <w:r w:rsidRPr="00B44257">
              <w:rPr>
                <w:rFonts w:ascii="Aptos" w:eastAsia="Times" w:hAnsi="Aptos" w:cs="Arial"/>
                <w:color w:val="000000"/>
                <w:sz w:val="20"/>
                <w:szCs w:val="20"/>
                <w:lang w:eastAsia="en-GB"/>
              </w:rPr>
              <w:t>without</w:t>
            </w:r>
            <w:r w:rsidR="000A7027" w:rsidRPr="00B44257">
              <w:rPr>
                <w:rFonts w:ascii="Aptos" w:eastAsia="Times" w:hAnsi="Aptos" w:cs="Arial"/>
                <w:color w:val="000000"/>
                <w:sz w:val="20"/>
                <w:szCs w:val="20"/>
                <w:lang w:eastAsia="en-GB"/>
              </w:rPr>
              <w:t xml:space="preserve"> revision</w:t>
            </w:r>
            <w:r w:rsidRPr="00B44257">
              <w:rPr>
                <w:rFonts w:ascii="Aptos" w:eastAsia="Times" w:hAnsi="Aptos" w:cs="Arial"/>
                <w:color w:val="000000"/>
                <w:sz w:val="20"/>
                <w:szCs w:val="20"/>
                <w:lang w:eastAsia="en-GB"/>
              </w:rPr>
              <w:t xml:space="preserve"> but with r</w:t>
            </w:r>
            <w:r w:rsidR="000A7027" w:rsidRPr="00B44257">
              <w:rPr>
                <w:rFonts w:ascii="Aptos" w:eastAsia="Times" w:hAnsi="Aptos" w:cs="Arial"/>
                <w:color w:val="000000"/>
                <w:sz w:val="20"/>
                <w:szCs w:val="20"/>
                <w:lang w:eastAsia="en-GB"/>
              </w:rPr>
              <w:t xml:space="preserve">e-evaluation </w:t>
            </w:r>
            <w:r w:rsidRPr="00B44257">
              <w:rPr>
                <w:rFonts w:ascii="Aptos" w:eastAsia="Times" w:hAnsi="Aptos" w:cs="Arial"/>
                <w:color w:val="000000"/>
                <w:sz w:val="20"/>
                <w:szCs w:val="20"/>
                <w:lang w:eastAsia="en-GB"/>
              </w:rPr>
              <w:t xml:space="preserve">and email vote </w:t>
            </w:r>
            <w:r w:rsidR="000A7027" w:rsidRPr="00B44257">
              <w:rPr>
                <w:rFonts w:ascii="Aptos" w:eastAsia="Times" w:hAnsi="Aptos" w:cs="Arial"/>
                <w:color w:val="000000"/>
                <w:sz w:val="20"/>
                <w:szCs w:val="20"/>
                <w:lang w:eastAsia="en-GB"/>
              </w:rPr>
              <w:t>by the EC</w:t>
            </w:r>
          </w:p>
        </w:tc>
        <w:tc>
          <w:tcPr>
            <w:tcW w:w="425" w:type="dxa"/>
          </w:tcPr>
          <w:p w14:paraId="773F9751" w14:textId="178723F6" w:rsidR="000A7027" w:rsidRPr="00B44257" w:rsidRDefault="000A7027" w:rsidP="00DD58AA">
            <w:pPr>
              <w:rPr>
                <w:rFonts w:ascii="Aptos" w:eastAsia="Times" w:hAnsi="Aptos" w:cs="Arial"/>
                <w:b/>
                <w:color w:val="000000"/>
                <w:sz w:val="20"/>
                <w:szCs w:val="20"/>
                <w:lang w:eastAsia="en-GB"/>
              </w:rPr>
            </w:pPr>
          </w:p>
        </w:tc>
      </w:tr>
      <w:tr w:rsidR="000A7027" w:rsidRPr="00B44257" w14:paraId="59BD71F4" w14:textId="77777777" w:rsidTr="00BE4F5A">
        <w:tc>
          <w:tcPr>
            <w:tcW w:w="8080" w:type="dxa"/>
          </w:tcPr>
          <w:p w14:paraId="69BC056D" w14:textId="0D3D89AC" w:rsidR="000A7027" w:rsidRPr="00B44257" w:rsidRDefault="000A7027"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U</w:t>
            </w:r>
            <w:r w:rsidR="0058465A" w:rsidRPr="00B44257">
              <w:rPr>
                <w:rFonts w:ascii="Aptos" w:eastAsia="Times" w:hAnsi="Aptos" w:cs="Arial"/>
                <w:color w:val="000000"/>
                <w:sz w:val="20"/>
                <w:szCs w:val="20"/>
                <w:lang w:eastAsia="en-GB"/>
              </w:rPr>
              <w:t>c</w:t>
            </w:r>
            <w:r w:rsidRPr="00B44257">
              <w:rPr>
                <w:rFonts w:ascii="Aptos" w:eastAsia="Times" w:hAnsi="Aptos" w:cs="Arial"/>
                <w:color w:val="000000"/>
                <w:sz w:val="20"/>
                <w:szCs w:val="20"/>
                <w:lang w:eastAsia="en-GB"/>
              </w:rPr>
              <w:t xml:space="preserve"> – </w:t>
            </w:r>
            <w:r w:rsidR="0058465A" w:rsidRPr="00B44257">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Pr="00B44257" w:rsidRDefault="000A7027" w:rsidP="00DD58AA">
            <w:pPr>
              <w:rPr>
                <w:rFonts w:ascii="Aptos" w:eastAsia="Times" w:hAnsi="Aptos" w:cs="Arial"/>
                <w:b/>
                <w:color w:val="000000"/>
                <w:sz w:val="20"/>
                <w:szCs w:val="20"/>
                <w:lang w:eastAsia="en-GB"/>
              </w:rPr>
            </w:pPr>
          </w:p>
        </w:tc>
      </w:tr>
      <w:tr w:rsidR="000A7027" w:rsidRPr="00B44257" w14:paraId="2117D303" w14:textId="77777777" w:rsidTr="00BE4F5A">
        <w:tc>
          <w:tcPr>
            <w:tcW w:w="8080" w:type="dxa"/>
          </w:tcPr>
          <w:p w14:paraId="53C977C7" w14:textId="5CD27364" w:rsidR="000A7027" w:rsidRPr="00B44257" w:rsidRDefault="0058465A"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Pr="00B44257" w:rsidRDefault="000A7027" w:rsidP="00DD58AA">
            <w:pPr>
              <w:rPr>
                <w:rFonts w:ascii="Aptos" w:eastAsia="Times" w:hAnsi="Aptos" w:cs="Arial"/>
                <w:b/>
                <w:color w:val="000000"/>
                <w:sz w:val="20"/>
                <w:szCs w:val="20"/>
                <w:lang w:eastAsia="en-GB"/>
              </w:rPr>
            </w:pPr>
          </w:p>
        </w:tc>
      </w:tr>
      <w:tr w:rsidR="00903048" w:rsidRPr="00B44257" w14:paraId="26CEB8AD" w14:textId="77777777" w:rsidTr="00BE4F5A">
        <w:tc>
          <w:tcPr>
            <w:tcW w:w="8080" w:type="dxa"/>
          </w:tcPr>
          <w:p w14:paraId="7764C134" w14:textId="09155EE7" w:rsidR="00903048" w:rsidRPr="00B44257" w:rsidRDefault="00903048"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J - Reject</w:t>
            </w:r>
          </w:p>
        </w:tc>
        <w:tc>
          <w:tcPr>
            <w:tcW w:w="425" w:type="dxa"/>
          </w:tcPr>
          <w:p w14:paraId="6F54E47E" w14:textId="77777777" w:rsidR="00903048" w:rsidRPr="00B44257" w:rsidRDefault="00903048" w:rsidP="00DD58AA">
            <w:pPr>
              <w:rPr>
                <w:rFonts w:ascii="Aptos" w:eastAsia="Times" w:hAnsi="Aptos" w:cs="Arial"/>
                <w:b/>
                <w:color w:val="000000"/>
                <w:sz w:val="20"/>
                <w:szCs w:val="20"/>
                <w:lang w:eastAsia="en-GB"/>
              </w:rPr>
            </w:pPr>
          </w:p>
        </w:tc>
      </w:tr>
      <w:tr w:rsidR="00903048" w:rsidRPr="00B44257" w14:paraId="3071CAAD" w14:textId="77777777" w:rsidTr="00BE4F5A">
        <w:tc>
          <w:tcPr>
            <w:tcW w:w="8080" w:type="dxa"/>
          </w:tcPr>
          <w:p w14:paraId="638F84E9" w14:textId="55B1FB64" w:rsidR="00903048" w:rsidRPr="00B44257" w:rsidRDefault="00903048"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W - Withdrawn</w:t>
            </w:r>
          </w:p>
        </w:tc>
        <w:tc>
          <w:tcPr>
            <w:tcW w:w="425" w:type="dxa"/>
          </w:tcPr>
          <w:p w14:paraId="13EAC41A" w14:textId="77777777" w:rsidR="00903048" w:rsidRPr="00B44257" w:rsidRDefault="00903048" w:rsidP="00DD58AA">
            <w:pPr>
              <w:rPr>
                <w:rFonts w:ascii="Aptos" w:eastAsia="Times" w:hAnsi="Aptos" w:cs="Arial"/>
                <w:b/>
                <w:color w:val="000000"/>
                <w:sz w:val="20"/>
                <w:szCs w:val="20"/>
                <w:lang w:eastAsia="en-GB"/>
              </w:rPr>
            </w:pPr>
          </w:p>
        </w:tc>
      </w:tr>
    </w:tbl>
    <w:p w14:paraId="1219F415" w14:textId="2C9E8083" w:rsidR="000A7027" w:rsidRPr="00B4425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B44257" w14:paraId="049461B0" w14:textId="77777777" w:rsidTr="00683D0C">
        <w:trPr>
          <w:trHeight w:val="211"/>
        </w:trPr>
        <w:tc>
          <w:tcPr>
            <w:tcW w:w="8505" w:type="dxa"/>
            <w:shd w:val="clear" w:color="auto" w:fill="F2F2F2" w:themeFill="background1" w:themeFillShade="F2"/>
          </w:tcPr>
          <w:p w14:paraId="49D4D24B" w14:textId="7D9D5ACE" w:rsidR="00CF59EA" w:rsidRPr="00B44257" w:rsidRDefault="00CF59EA" w:rsidP="00DD58AA">
            <w:pPr>
              <w:rPr>
                <w:rFonts w:ascii="Aptos" w:hAnsi="Aptos" w:cs="Arial"/>
                <w:sz w:val="20"/>
                <w:szCs w:val="20"/>
              </w:rPr>
            </w:pPr>
            <w:r w:rsidRPr="00B44257">
              <w:rPr>
                <w:rFonts w:ascii="Aptos" w:hAnsi="Aptos" w:cs="Arial"/>
                <w:b/>
                <w:sz w:val="20"/>
                <w:szCs w:val="20"/>
              </w:rPr>
              <w:t>Comments from the Executive Committee</w:t>
            </w:r>
            <w:r w:rsidR="006C0F51" w:rsidRPr="00B44257">
              <w:rPr>
                <w:rFonts w:ascii="Aptos" w:hAnsi="Aptos" w:cs="Arial"/>
                <w:b/>
                <w:sz w:val="20"/>
                <w:szCs w:val="20"/>
              </w:rPr>
              <w:t>:</w:t>
            </w:r>
          </w:p>
        </w:tc>
      </w:tr>
      <w:tr w:rsidR="000A7027" w:rsidRPr="00B44257" w14:paraId="7B05B82E" w14:textId="77777777" w:rsidTr="00BE4F5A">
        <w:trPr>
          <w:trHeight w:val="794"/>
        </w:trPr>
        <w:tc>
          <w:tcPr>
            <w:tcW w:w="8505" w:type="dxa"/>
            <w:shd w:val="clear" w:color="auto" w:fill="auto"/>
          </w:tcPr>
          <w:p w14:paraId="352B8AE1" w14:textId="77777777" w:rsidR="000A7027" w:rsidRPr="00B44257" w:rsidRDefault="000A7027" w:rsidP="00DD58AA">
            <w:pPr>
              <w:rPr>
                <w:rFonts w:ascii="Aptos" w:hAnsi="Aptos" w:cs="Arial"/>
                <w:sz w:val="20"/>
                <w:szCs w:val="20"/>
              </w:rPr>
            </w:pPr>
          </w:p>
          <w:p w14:paraId="1958B433" w14:textId="333725C4" w:rsidR="000A7027" w:rsidRPr="00B44257" w:rsidRDefault="005936D4" w:rsidP="00DD58AA">
            <w:pPr>
              <w:rPr>
                <w:rFonts w:ascii="Aptos" w:hAnsi="Aptos" w:cs="Arial"/>
                <w:sz w:val="20"/>
                <w:szCs w:val="20"/>
              </w:rPr>
            </w:pPr>
            <w:r w:rsidRPr="005936D4">
              <w:rPr>
                <w:rFonts w:ascii="Aptos" w:hAnsi="Aptos" w:cs="Arial"/>
                <w:sz w:val="20"/>
                <w:szCs w:val="20"/>
              </w:rPr>
              <w:t xml:space="preserve">Abolishment of subfamily </w:t>
            </w:r>
            <w:r w:rsidRPr="005936D4">
              <w:rPr>
                <w:rFonts w:ascii="Aptos" w:hAnsi="Aptos" w:cs="Arial"/>
                <w:i/>
                <w:iCs/>
                <w:sz w:val="20"/>
                <w:szCs w:val="20"/>
              </w:rPr>
              <w:t>Dolichocephalovirinae</w:t>
            </w:r>
            <w:r w:rsidRPr="005936D4">
              <w:rPr>
                <w:rFonts w:ascii="Aptos" w:hAnsi="Aptos" w:cs="Arial"/>
                <w:sz w:val="20"/>
                <w:szCs w:val="20"/>
              </w:rPr>
              <w:t xml:space="preserve"> is not included in the text of the proposal</w:t>
            </w:r>
          </w:p>
        </w:tc>
      </w:tr>
    </w:tbl>
    <w:p w14:paraId="51E643B3" w14:textId="7B2EB0AB" w:rsidR="009741D1" w:rsidRPr="00B44257" w:rsidRDefault="009741D1" w:rsidP="00DD58AA">
      <w:pPr>
        <w:rPr>
          <w:rFonts w:ascii="Aptos" w:hAnsi="Aptos" w:cs="Arial"/>
          <w:b/>
          <w:sz w:val="20"/>
          <w:szCs w:val="20"/>
        </w:rPr>
      </w:pPr>
    </w:p>
    <w:p w14:paraId="493C87B5" w14:textId="77777777" w:rsidR="00DD58AA" w:rsidRPr="00B44257" w:rsidRDefault="00DD58AA" w:rsidP="00DD58AA">
      <w:pPr>
        <w:rPr>
          <w:rFonts w:ascii="Aptos" w:hAnsi="Aptos" w:cs="Arial"/>
          <w:b/>
          <w:sz w:val="20"/>
          <w:szCs w:val="20"/>
        </w:rPr>
      </w:pPr>
    </w:p>
    <w:p w14:paraId="1F76B955" w14:textId="472CA033" w:rsidR="00C95FB7" w:rsidRPr="00B44257" w:rsidRDefault="0067795B" w:rsidP="003A18C5">
      <w:pPr>
        <w:spacing w:after="120"/>
        <w:rPr>
          <w:rFonts w:ascii="Aptos" w:hAnsi="Aptos" w:cs="Arial"/>
          <w:b/>
          <w:sz w:val="20"/>
          <w:szCs w:val="20"/>
        </w:rPr>
      </w:pPr>
      <w:r w:rsidRPr="00B44257">
        <w:rPr>
          <w:rFonts w:ascii="Aptos" w:hAnsi="Aptos" w:cs="Arial"/>
          <w:b/>
          <w:sz w:val="20"/>
          <w:szCs w:val="20"/>
        </w:rPr>
        <w:t xml:space="preserve">Part 1d: </w:t>
      </w:r>
      <w:r w:rsidR="00C95FB7" w:rsidRPr="00B4425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B44257" w14:paraId="37F4B0FE" w14:textId="77777777" w:rsidTr="00683D0C">
        <w:tc>
          <w:tcPr>
            <w:tcW w:w="8505" w:type="dxa"/>
            <w:shd w:val="clear" w:color="auto" w:fill="F2F2F2" w:themeFill="background1" w:themeFillShade="F2"/>
          </w:tcPr>
          <w:p w14:paraId="0B8993B8" w14:textId="36DD1D99" w:rsidR="00CF59EA" w:rsidRPr="00B44257" w:rsidRDefault="00CF59EA" w:rsidP="00DD58AA">
            <w:pPr>
              <w:rPr>
                <w:rFonts w:ascii="Aptos" w:hAnsi="Aptos" w:cs="Arial"/>
                <w:sz w:val="20"/>
                <w:szCs w:val="20"/>
              </w:rPr>
            </w:pPr>
            <w:r w:rsidRPr="00B44257">
              <w:rPr>
                <w:rFonts w:ascii="Aptos" w:hAnsi="Aptos" w:cs="Arial"/>
                <w:b/>
                <w:sz w:val="20"/>
                <w:szCs w:val="20"/>
              </w:rPr>
              <w:t>Response of proposer</w:t>
            </w:r>
            <w:r w:rsidR="006C0F51" w:rsidRPr="00B44257">
              <w:rPr>
                <w:rFonts w:ascii="Aptos" w:hAnsi="Aptos" w:cs="Arial"/>
                <w:b/>
                <w:sz w:val="20"/>
                <w:szCs w:val="20"/>
              </w:rPr>
              <w:t>:</w:t>
            </w:r>
            <w:r w:rsidRPr="00B44257">
              <w:rPr>
                <w:rFonts w:ascii="Aptos" w:hAnsi="Aptos" w:cs="Arial"/>
                <w:b/>
                <w:sz w:val="20"/>
                <w:szCs w:val="20"/>
              </w:rPr>
              <w:t xml:space="preserve"> </w:t>
            </w:r>
          </w:p>
        </w:tc>
      </w:tr>
      <w:tr w:rsidR="00296DA3" w:rsidRPr="00B44257" w14:paraId="2A62C96B" w14:textId="77777777" w:rsidTr="00BE4F5A">
        <w:tc>
          <w:tcPr>
            <w:tcW w:w="8505" w:type="dxa"/>
            <w:shd w:val="clear" w:color="auto" w:fill="auto"/>
          </w:tcPr>
          <w:p w14:paraId="4483A209" w14:textId="77777777" w:rsidR="00296DA3" w:rsidRPr="00B44257" w:rsidRDefault="00296DA3" w:rsidP="00DD58AA">
            <w:pPr>
              <w:rPr>
                <w:rFonts w:ascii="Aptos" w:hAnsi="Aptos" w:cs="Arial"/>
                <w:sz w:val="20"/>
                <w:szCs w:val="20"/>
              </w:rPr>
            </w:pPr>
          </w:p>
          <w:p w14:paraId="54C5CACA" w14:textId="75C24D70" w:rsidR="00296DA3" w:rsidRPr="00B44257" w:rsidRDefault="00F92AA4" w:rsidP="00DD58AA">
            <w:pPr>
              <w:rPr>
                <w:rFonts w:ascii="Aptos" w:hAnsi="Aptos" w:cs="Arial"/>
                <w:sz w:val="20"/>
                <w:szCs w:val="20"/>
              </w:rPr>
            </w:pPr>
            <w:r>
              <w:rPr>
                <w:rFonts w:ascii="Aptos" w:hAnsi="Aptos" w:cs="Arial"/>
                <w:sz w:val="20"/>
                <w:szCs w:val="20"/>
              </w:rPr>
              <w:t>Corrected</w:t>
            </w:r>
          </w:p>
          <w:p w14:paraId="761B7407" w14:textId="77777777" w:rsidR="00F110F7" w:rsidRPr="00B44257" w:rsidRDefault="00F110F7" w:rsidP="00DD58AA">
            <w:pPr>
              <w:rPr>
                <w:rFonts w:ascii="Aptos" w:hAnsi="Aptos" w:cs="Arial"/>
                <w:sz w:val="20"/>
                <w:szCs w:val="20"/>
              </w:rPr>
            </w:pPr>
          </w:p>
          <w:p w14:paraId="430177EE" w14:textId="77777777" w:rsidR="00296DA3" w:rsidRPr="00B4425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rsidRPr="00B44257" w14:paraId="5AF16E14" w14:textId="77777777" w:rsidTr="00683D0C">
        <w:trPr>
          <w:trHeight w:val="244"/>
        </w:trPr>
        <w:tc>
          <w:tcPr>
            <w:tcW w:w="2268" w:type="dxa"/>
            <w:shd w:val="clear" w:color="auto" w:fill="F2F2F2" w:themeFill="background1" w:themeFillShade="F2"/>
          </w:tcPr>
          <w:p w14:paraId="006DDA83" w14:textId="70A2AC88" w:rsidR="00BE4F5A" w:rsidRPr="00B44257" w:rsidRDefault="00BE4F5A" w:rsidP="00DD58AA">
            <w:pPr>
              <w:ind w:left="174"/>
              <w:rPr>
                <w:rFonts w:ascii="Aptos" w:hAnsi="Aptos" w:cs="Arial"/>
                <w:bCs/>
                <w:sz w:val="20"/>
                <w:szCs w:val="20"/>
              </w:rPr>
            </w:pPr>
            <w:r w:rsidRPr="00B44257">
              <w:rPr>
                <w:rFonts w:ascii="Aptos" w:hAnsi="Aptos" w:cs="Arial"/>
                <w:b/>
                <w:bCs/>
                <w:sz w:val="20"/>
                <w:szCs w:val="20"/>
              </w:rPr>
              <w:t>Revision date</w:t>
            </w:r>
            <w:r w:rsidR="006C0F51" w:rsidRPr="00B44257">
              <w:rPr>
                <w:rFonts w:ascii="Aptos" w:hAnsi="Aptos" w:cs="Arial"/>
                <w:b/>
                <w:bCs/>
                <w:sz w:val="20"/>
                <w:szCs w:val="20"/>
              </w:rPr>
              <w:t>:</w:t>
            </w:r>
          </w:p>
        </w:tc>
        <w:tc>
          <w:tcPr>
            <w:tcW w:w="1701" w:type="dxa"/>
          </w:tcPr>
          <w:p w14:paraId="11649694" w14:textId="6C84FD1D" w:rsidR="00BE4F5A" w:rsidRPr="00B44257" w:rsidRDefault="00BE4F5A" w:rsidP="00DD58AA">
            <w:pPr>
              <w:rPr>
                <w:rFonts w:ascii="Aptos" w:hAnsi="Aptos" w:cs="Arial"/>
                <w:bCs/>
                <w:sz w:val="20"/>
                <w:szCs w:val="20"/>
              </w:rPr>
            </w:pPr>
            <w:r w:rsidRPr="00B44257">
              <w:rPr>
                <w:rFonts w:ascii="Aptos" w:hAnsi="Aptos" w:cs="Arial"/>
                <w:bCs/>
                <w:sz w:val="20"/>
                <w:szCs w:val="20"/>
              </w:rPr>
              <w:t xml:space="preserve">  </w:t>
            </w:r>
            <w:r w:rsidR="00C70325">
              <w:rPr>
                <w:rFonts w:ascii="Aptos" w:hAnsi="Aptos" w:cs="Arial"/>
                <w:bCs/>
                <w:color w:val="808080" w:themeColor="background1" w:themeShade="80"/>
                <w:sz w:val="20"/>
                <w:szCs w:val="20"/>
              </w:rPr>
              <w:t>30</w:t>
            </w:r>
            <w:r w:rsidRPr="00B44257">
              <w:rPr>
                <w:rFonts w:ascii="Aptos" w:hAnsi="Aptos" w:cs="Arial"/>
                <w:bCs/>
                <w:color w:val="808080" w:themeColor="background1" w:themeShade="80"/>
                <w:sz w:val="20"/>
                <w:szCs w:val="20"/>
              </w:rPr>
              <w:t>/</w:t>
            </w:r>
            <w:r w:rsidR="00C70325">
              <w:rPr>
                <w:rFonts w:ascii="Aptos" w:hAnsi="Aptos" w:cs="Arial"/>
                <w:bCs/>
                <w:color w:val="808080" w:themeColor="background1" w:themeShade="80"/>
                <w:sz w:val="20"/>
                <w:szCs w:val="20"/>
              </w:rPr>
              <w:t>09</w:t>
            </w:r>
            <w:r w:rsidRPr="00B44257">
              <w:rPr>
                <w:rFonts w:ascii="Aptos" w:hAnsi="Aptos" w:cs="Arial"/>
                <w:bCs/>
                <w:color w:val="808080" w:themeColor="background1" w:themeShade="80"/>
                <w:sz w:val="20"/>
                <w:szCs w:val="20"/>
              </w:rPr>
              <w:t>/</w:t>
            </w:r>
            <w:r w:rsidR="00C70325">
              <w:rPr>
                <w:rFonts w:ascii="Aptos" w:hAnsi="Aptos" w:cs="Arial"/>
                <w:bCs/>
                <w:color w:val="808080" w:themeColor="background1" w:themeShade="80"/>
                <w:sz w:val="20"/>
                <w:szCs w:val="20"/>
              </w:rPr>
              <w:t>2024</w:t>
            </w:r>
          </w:p>
        </w:tc>
      </w:tr>
    </w:tbl>
    <w:p w14:paraId="5F5E1C06" w14:textId="77777777" w:rsidR="00953FFE" w:rsidRPr="00B44257" w:rsidRDefault="00953FFE" w:rsidP="00DD58AA">
      <w:pPr>
        <w:ind w:firstLine="720"/>
        <w:rPr>
          <w:rFonts w:ascii="Aptos" w:hAnsi="Aptos" w:cs="Arial"/>
          <w:b/>
          <w:bCs/>
          <w:sz w:val="20"/>
          <w:szCs w:val="20"/>
        </w:rPr>
      </w:pPr>
    </w:p>
    <w:p w14:paraId="7C2D104C" w14:textId="03CEE7A4" w:rsidR="00CF59EA" w:rsidRPr="00B44257" w:rsidRDefault="00CF59EA" w:rsidP="00DD58AA">
      <w:pPr>
        <w:rPr>
          <w:rFonts w:ascii="Aptos" w:hAnsi="Aptos" w:cs="Arial"/>
          <w:color w:val="C00000"/>
          <w:sz w:val="20"/>
          <w:szCs w:val="20"/>
        </w:rPr>
      </w:pPr>
    </w:p>
    <w:p w14:paraId="68D95475" w14:textId="77777777" w:rsidR="00953FFE" w:rsidRPr="00B44257" w:rsidRDefault="00953FFE" w:rsidP="00DD58AA">
      <w:pPr>
        <w:ind w:firstLine="720"/>
        <w:rPr>
          <w:rFonts w:ascii="Aptos" w:hAnsi="Aptos" w:cs="Arial"/>
          <w:b/>
          <w:sz w:val="20"/>
          <w:szCs w:val="20"/>
        </w:rPr>
      </w:pPr>
    </w:p>
    <w:p w14:paraId="42759BC8" w14:textId="77777777" w:rsidR="00953FFE" w:rsidRPr="00B44257" w:rsidRDefault="00953FFE">
      <w:pPr>
        <w:rPr>
          <w:rFonts w:ascii="Aptos" w:hAnsi="Aptos" w:cs="Arial"/>
          <w:b/>
          <w:color w:val="000000"/>
          <w:sz w:val="20"/>
          <w:szCs w:val="20"/>
        </w:rPr>
      </w:pPr>
      <w:r w:rsidRPr="00B44257">
        <w:rPr>
          <w:rFonts w:ascii="Aptos" w:hAnsi="Aptos" w:cs="Arial"/>
          <w:b/>
          <w:color w:val="000000"/>
          <w:sz w:val="20"/>
          <w:szCs w:val="20"/>
        </w:rPr>
        <w:br w:type="page"/>
      </w:r>
    </w:p>
    <w:p w14:paraId="48DB7F5D" w14:textId="77777777" w:rsidR="00953FFE" w:rsidRPr="00B44257" w:rsidRDefault="00953FFE" w:rsidP="00DD58AA">
      <w:pPr>
        <w:pStyle w:val="BodyTextIndent"/>
        <w:ind w:left="0" w:firstLine="0"/>
        <w:rPr>
          <w:rFonts w:ascii="Aptos" w:hAnsi="Aptos" w:cs="Arial"/>
          <w:color w:val="000000"/>
          <w:sz w:val="20"/>
        </w:rPr>
      </w:pPr>
      <w:r w:rsidRPr="00B44257">
        <w:rPr>
          <w:rFonts w:ascii="Aptos" w:hAnsi="Aptos" w:cs="Arial"/>
          <w:b/>
          <w:color w:val="000000"/>
          <w:sz w:val="20"/>
        </w:rPr>
        <w:lastRenderedPageBreak/>
        <w:t>Part 3:</w:t>
      </w:r>
      <w:r w:rsidRPr="00B44257">
        <w:rPr>
          <w:rFonts w:ascii="Aptos" w:hAnsi="Aptos" w:cs="Arial"/>
          <w:color w:val="000000"/>
          <w:sz w:val="20"/>
        </w:rPr>
        <w:t xml:space="preserve"> </w:t>
      </w:r>
      <w:r w:rsidRPr="00B44257">
        <w:rPr>
          <w:rFonts w:ascii="Aptos" w:hAnsi="Aptos" w:cs="Arial"/>
          <w:b/>
          <w:color w:val="000000"/>
          <w:sz w:val="20"/>
        </w:rPr>
        <w:t>TAXONOMIC PROPOSAL</w:t>
      </w:r>
    </w:p>
    <w:p w14:paraId="1BF53A01" w14:textId="7C86E799" w:rsidR="00DD58AA" w:rsidRPr="00B4425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rsidRPr="00B44257" w14:paraId="0C7B46BC" w14:textId="77777777" w:rsidTr="00683D0C">
        <w:trPr>
          <w:trHeight w:val="253"/>
        </w:trPr>
        <w:tc>
          <w:tcPr>
            <w:tcW w:w="9016" w:type="dxa"/>
            <w:shd w:val="clear" w:color="auto" w:fill="F2F2F2" w:themeFill="background1" w:themeFillShade="F2"/>
          </w:tcPr>
          <w:p w14:paraId="739DEC33" w14:textId="6CC7F4F3" w:rsidR="00BE4F5A" w:rsidRPr="00B44257" w:rsidRDefault="00BE4F5A" w:rsidP="00DD58AA">
            <w:pPr>
              <w:pStyle w:val="BodyTextIndent"/>
              <w:ind w:left="0" w:firstLine="0"/>
              <w:rPr>
                <w:rFonts w:ascii="Aptos" w:hAnsi="Aptos" w:cs="Arial"/>
                <w:bCs/>
                <w:i/>
                <w:color w:val="A6A6A6" w:themeColor="background1" w:themeShade="A6"/>
                <w:sz w:val="20"/>
              </w:rPr>
            </w:pPr>
            <w:r w:rsidRPr="00B44257">
              <w:rPr>
                <w:rFonts w:ascii="Aptos" w:hAnsi="Aptos" w:cs="Arial"/>
                <w:b/>
                <w:sz w:val="20"/>
              </w:rPr>
              <w:t>Name of accompanying Excel module</w:t>
            </w:r>
            <w:r w:rsidR="006C0F51" w:rsidRPr="00B44257">
              <w:rPr>
                <w:rFonts w:ascii="Aptos" w:hAnsi="Aptos" w:cs="Arial"/>
                <w:b/>
                <w:sz w:val="20"/>
              </w:rPr>
              <w:t>:</w:t>
            </w:r>
            <w:r w:rsidRPr="00B44257">
              <w:rPr>
                <w:rFonts w:ascii="Aptos" w:hAnsi="Aptos" w:cs="Arial"/>
                <w:b/>
                <w:sz w:val="20"/>
              </w:rPr>
              <w:t xml:space="preserve"> </w:t>
            </w:r>
          </w:p>
        </w:tc>
      </w:tr>
      <w:tr w:rsidR="00953FFE" w:rsidRPr="00B44257" w14:paraId="43DE1D32" w14:textId="77777777" w:rsidTr="00BE4F5A">
        <w:trPr>
          <w:trHeight w:val="315"/>
        </w:trPr>
        <w:tc>
          <w:tcPr>
            <w:tcW w:w="9016" w:type="dxa"/>
          </w:tcPr>
          <w:p w14:paraId="23711277" w14:textId="03121F44" w:rsidR="00953FFE" w:rsidRPr="00917BF3" w:rsidRDefault="0040346A" w:rsidP="00DD58AA">
            <w:pPr>
              <w:pStyle w:val="BodyTextIndent"/>
              <w:ind w:left="0" w:firstLine="0"/>
              <w:rPr>
                <w:rFonts w:ascii="Aptos" w:hAnsi="Aptos" w:cs="Arial"/>
                <w:b/>
                <w:iCs/>
                <w:color w:val="000000"/>
                <w:sz w:val="20"/>
              </w:rPr>
            </w:pPr>
            <w:r w:rsidRPr="00917BF3">
              <w:rPr>
                <w:rFonts w:ascii="Aptos" w:hAnsi="Aptos" w:cs="Arial"/>
                <w:bCs/>
                <w:iCs/>
                <w:sz w:val="20"/>
              </w:rPr>
              <w:t>2024.017B.</w:t>
            </w:r>
            <w:r w:rsidR="00C70325">
              <w:rPr>
                <w:rFonts w:ascii="Aptos" w:hAnsi="Aptos" w:cs="Arial"/>
                <w:bCs/>
                <w:iCs/>
                <w:sz w:val="20"/>
              </w:rPr>
              <w:t>A</w:t>
            </w:r>
            <w:r w:rsidRPr="00917BF3">
              <w:rPr>
                <w:rFonts w:ascii="Aptos" w:hAnsi="Aptos" w:cs="Arial"/>
                <w:bCs/>
                <w:iCs/>
                <w:sz w:val="20"/>
              </w:rPr>
              <w:t>.v</w:t>
            </w:r>
            <w:r w:rsidR="00C70325">
              <w:rPr>
                <w:rFonts w:ascii="Aptos" w:hAnsi="Aptos" w:cs="Arial"/>
                <w:bCs/>
                <w:iCs/>
                <w:sz w:val="20"/>
              </w:rPr>
              <w:t>2</w:t>
            </w:r>
            <w:r w:rsidRPr="00917BF3">
              <w:rPr>
                <w:rFonts w:ascii="Aptos" w:hAnsi="Aptos" w:cs="Arial"/>
                <w:bCs/>
                <w:iCs/>
                <w:sz w:val="20"/>
              </w:rPr>
              <w:t>.Jeanschmidtviridae_nf.xlsx</w:t>
            </w:r>
          </w:p>
        </w:tc>
      </w:tr>
    </w:tbl>
    <w:p w14:paraId="5DCC6628" w14:textId="77777777" w:rsidR="00DD58AA" w:rsidRPr="00B44257"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rsidRPr="00B44257" w14:paraId="61A08B0F" w14:textId="77777777" w:rsidTr="00683D0C">
        <w:tc>
          <w:tcPr>
            <w:tcW w:w="6374" w:type="dxa"/>
            <w:gridSpan w:val="4"/>
            <w:shd w:val="clear" w:color="auto" w:fill="F2F2F2" w:themeFill="background1" w:themeFillShade="F2"/>
          </w:tcPr>
          <w:p w14:paraId="577293E5" w14:textId="4D660D05" w:rsidR="00E37077" w:rsidRPr="00B44257" w:rsidRDefault="00E37077" w:rsidP="00DD58AA">
            <w:pPr>
              <w:rPr>
                <w:rFonts w:ascii="Aptos" w:eastAsia="Times" w:hAnsi="Aptos" w:cs="Arial"/>
                <w:b/>
                <w:color w:val="0070C0"/>
                <w:sz w:val="20"/>
                <w:szCs w:val="20"/>
                <w:lang w:eastAsia="en-GB"/>
              </w:rPr>
            </w:pPr>
            <w:r w:rsidRPr="00B44257">
              <w:rPr>
                <w:rFonts w:ascii="Aptos" w:eastAsia="Times" w:hAnsi="Aptos" w:cs="Arial"/>
                <w:b/>
                <w:color w:val="000000"/>
                <w:sz w:val="20"/>
                <w:szCs w:val="20"/>
                <w:lang w:eastAsia="en-GB"/>
              </w:rPr>
              <w:t>Taxonomic changes proposed</w:t>
            </w:r>
            <w:r w:rsidR="006C0F51" w:rsidRPr="00B44257">
              <w:rPr>
                <w:rFonts w:ascii="Aptos" w:eastAsia="Times" w:hAnsi="Aptos" w:cs="Arial"/>
                <w:b/>
                <w:color w:val="000000"/>
                <w:sz w:val="20"/>
                <w:szCs w:val="20"/>
                <w:lang w:eastAsia="en-GB"/>
              </w:rPr>
              <w:t>:</w:t>
            </w:r>
            <w:r w:rsidRPr="00B44257">
              <w:rPr>
                <w:rFonts w:ascii="Aptos" w:eastAsia="Times" w:hAnsi="Aptos" w:cs="Arial"/>
                <w:b/>
                <w:color w:val="000000"/>
                <w:sz w:val="20"/>
                <w:szCs w:val="20"/>
                <w:lang w:eastAsia="en-GB"/>
              </w:rPr>
              <w:t xml:space="preserve"> </w:t>
            </w:r>
          </w:p>
        </w:tc>
      </w:tr>
      <w:tr w:rsidR="00953FFE" w:rsidRPr="00B44257" w14:paraId="1E0D3D23" w14:textId="77777777" w:rsidTr="00ED4569">
        <w:tc>
          <w:tcPr>
            <w:tcW w:w="2972" w:type="dxa"/>
          </w:tcPr>
          <w:p w14:paraId="6B63C19C" w14:textId="375B7AAA" w:rsidR="00953FFE" w:rsidRPr="00B44257" w:rsidRDefault="00363A30"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Establish</w:t>
            </w:r>
            <w:r w:rsidR="00953FFE" w:rsidRPr="00B44257">
              <w:rPr>
                <w:rFonts w:ascii="Aptos" w:eastAsia="Times" w:hAnsi="Aptos" w:cs="Arial"/>
                <w:color w:val="000000"/>
                <w:sz w:val="20"/>
                <w:szCs w:val="20"/>
                <w:lang w:eastAsia="en-GB"/>
              </w:rPr>
              <w:t xml:space="preserve"> new taxon</w:t>
            </w:r>
          </w:p>
        </w:tc>
        <w:tc>
          <w:tcPr>
            <w:tcW w:w="425" w:type="dxa"/>
          </w:tcPr>
          <w:p w14:paraId="6D0772EF" w14:textId="50DD0D68" w:rsidR="00953FFE" w:rsidRPr="00B44257" w:rsidRDefault="00B71278" w:rsidP="00DD58AA">
            <w:pPr>
              <w:rPr>
                <w:rFonts w:ascii="Aptos" w:eastAsia="Times" w:hAnsi="Aptos" w:cs="Arial"/>
                <w:b/>
                <w:color w:val="000000"/>
                <w:sz w:val="20"/>
                <w:szCs w:val="20"/>
                <w:lang w:eastAsia="en-GB"/>
              </w:rPr>
            </w:pPr>
            <w:r w:rsidRPr="00B44257">
              <w:rPr>
                <w:rFonts w:ascii="Aptos" w:eastAsia="Times" w:hAnsi="Aptos" w:cs="Arial"/>
                <w:b/>
                <w:color w:val="000000"/>
                <w:sz w:val="20"/>
                <w:szCs w:val="20"/>
                <w:lang w:eastAsia="en-GB"/>
              </w:rPr>
              <w:t>x</w:t>
            </w:r>
          </w:p>
        </w:tc>
        <w:tc>
          <w:tcPr>
            <w:tcW w:w="2410" w:type="dxa"/>
          </w:tcPr>
          <w:p w14:paraId="51D11F01"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Split taxon</w:t>
            </w:r>
          </w:p>
        </w:tc>
        <w:tc>
          <w:tcPr>
            <w:tcW w:w="567" w:type="dxa"/>
          </w:tcPr>
          <w:p w14:paraId="5E9F3DA8" w14:textId="77777777" w:rsidR="00953FFE" w:rsidRPr="00B44257" w:rsidRDefault="00953FFE" w:rsidP="00DD58AA">
            <w:pPr>
              <w:rPr>
                <w:rFonts w:ascii="Aptos" w:eastAsia="Times" w:hAnsi="Aptos" w:cs="Arial"/>
                <w:b/>
                <w:color w:val="000000"/>
                <w:sz w:val="20"/>
                <w:szCs w:val="20"/>
                <w:lang w:eastAsia="en-GB"/>
              </w:rPr>
            </w:pPr>
          </w:p>
        </w:tc>
      </w:tr>
      <w:tr w:rsidR="00953FFE" w:rsidRPr="00B44257" w14:paraId="728F008B" w14:textId="77777777" w:rsidTr="00ED4569">
        <w:tc>
          <w:tcPr>
            <w:tcW w:w="2972" w:type="dxa"/>
          </w:tcPr>
          <w:p w14:paraId="7CEF18CA"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Abolish taxon</w:t>
            </w:r>
          </w:p>
        </w:tc>
        <w:tc>
          <w:tcPr>
            <w:tcW w:w="425" w:type="dxa"/>
          </w:tcPr>
          <w:p w14:paraId="7B96FC9C" w14:textId="77777777" w:rsidR="00953FFE" w:rsidRPr="00B44257"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Merge taxon</w:t>
            </w:r>
          </w:p>
        </w:tc>
        <w:tc>
          <w:tcPr>
            <w:tcW w:w="567" w:type="dxa"/>
          </w:tcPr>
          <w:p w14:paraId="5FF5C4E2" w14:textId="77777777" w:rsidR="00953FFE" w:rsidRPr="00B44257" w:rsidRDefault="00953FFE" w:rsidP="00DD58AA">
            <w:pPr>
              <w:rPr>
                <w:rFonts w:ascii="Aptos" w:eastAsia="Times" w:hAnsi="Aptos" w:cs="Arial"/>
                <w:b/>
                <w:color w:val="000000"/>
                <w:sz w:val="20"/>
                <w:szCs w:val="20"/>
                <w:lang w:eastAsia="en-GB"/>
              </w:rPr>
            </w:pPr>
          </w:p>
        </w:tc>
      </w:tr>
      <w:tr w:rsidR="00953FFE" w:rsidRPr="00B44257" w14:paraId="272ED85B" w14:textId="77777777" w:rsidTr="00ED4569">
        <w:tc>
          <w:tcPr>
            <w:tcW w:w="2972" w:type="dxa"/>
          </w:tcPr>
          <w:p w14:paraId="7314CAA8"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Move taxon</w:t>
            </w:r>
          </w:p>
        </w:tc>
        <w:tc>
          <w:tcPr>
            <w:tcW w:w="425" w:type="dxa"/>
          </w:tcPr>
          <w:p w14:paraId="7FAF7A1A" w14:textId="77777777" w:rsidR="00953FFE" w:rsidRPr="00B44257"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Promote taxon</w:t>
            </w:r>
          </w:p>
        </w:tc>
        <w:tc>
          <w:tcPr>
            <w:tcW w:w="567" w:type="dxa"/>
          </w:tcPr>
          <w:p w14:paraId="43A189C3" w14:textId="77777777" w:rsidR="00953FFE" w:rsidRPr="00B44257" w:rsidRDefault="00953FFE" w:rsidP="00DD58AA">
            <w:pPr>
              <w:rPr>
                <w:rFonts w:ascii="Aptos" w:eastAsia="Times" w:hAnsi="Aptos" w:cs="Arial"/>
                <w:b/>
                <w:color w:val="000000"/>
                <w:sz w:val="20"/>
                <w:szCs w:val="20"/>
                <w:lang w:eastAsia="en-GB"/>
              </w:rPr>
            </w:pPr>
          </w:p>
        </w:tc>
      </w:tr>
      <w:tr w:rsidR="00953FFE" w:rsidRPr="00B44257" w14:paraId="5BF9C33F" w14:textId="77777777" w:rsidTr="00ED4569">
        <w:tc>
          <w:tcPr>
            <w:tcW w:w="2972" w:type="dxa"/>
          </w:tcPr>
          <w:p w14:paraId="4B2EDEB8"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Rename taxon</w:t>
            </w:r>
          </w:p>
        </w:tc>
        <w:tc>
          <w:tcPr>
            <w:tcW w:w="425" w:type="dxa"/>
          </w:tcPr>
          <w:p w14:paraId="60231381" w14:textId="77777777" w:rsidR="00953FFE" w:rsidRPr="00B44257"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B44257" w:rsidRDefault="00953FFE" w:rsidP="00DD58AA">
            <w:pPr>
              <w:rPr>
                <w:rFonts w:ascii="Aptos" w:eastAsia="Times" w:hAnsi="Aptos" w:cs="Arial"/>
                <w:color w:val="000000"/>
                <w:sz w:val="20"/>
                <w:szCs w:val="20"/>
                <w:lang w:eastAsia="en-GB"/>
              </w:rPr>
            </w:pPr>
            <w:r w:rsidRPr="00B44257">
              <w:rPr>
                <w:rFonts w:ascii="Aptos" w:eastAsia="Times" w:hAnsi="Aptos" w:cs="Arial"/>
                <w:color w:val="000000"/>
                <w:sz w:val="20"/>
                <w:szCs w:val="20"/>
                <w:lang w:eastAsia="en-GB"/>
              </w:rPr>
              <w:t>Demote taxon</w:t>
            </w:r>
          </w:p>
        </w:tc>
        <w:tc>
          <w:tcPr>
            <w:tcW w:w="567" w:type="dxa"/>
          </w:tcPr>
          <w:p w14:paraId="4EC0F813" w14:textId="77777777" w:rsidR="00953FFE" w:rsidRPr="00B44257" w:rsidRDefault="00953FFE" w:rsidP="00DD58AA">
            <w:pPr>
              <w:rPr>
                <w:rFonts w:ascii="Aptos" w:eastAsia="Times" w:hAnsi="Aptos" w:cs="Arial"/>
                <w:b/>
                <w:color w:val="000000"/>
                <w:sz w:val="20"/>
                <w:szCs w:val="20"/>
                <w:lang w:eastAsia="en-GB"/>
              </w:rPr>
            </w:pPr>
          </w:p>
        </w:tc>
      </w:tr>
      <w:tr w:rsidR="00953FFE" w:rsidRPr="00B44257" w14:paraId="013D4D0A" w14:textId="77777777" w:rsidTr="00E37077">
        <w:trPr>
          <w:gridAfter w:val="2"/>
          <w:wAfter w:w="2977" w:type="dxa"/>
        </w:trPr>
        <w:tc>
          <w:tcPr>
            <w:tcW w:w="2972" w:type="dxa"/>
          </w:tcPr>
          <w:p w14:paraId="17C439A1" w14:textId="77777777" w:rsidR="00953FFE" w:rsidRPr="00B44257" w:rsidRDefault="00953FFE" w:rsidP="00DD58AA">
            <w:pPr>
              <w:rPr>
                <w:rFonts w:ascii="Aptos" w:hAnsi="Aptos" w:cs="Arial"/>
                <w:b/>
                <w:sz w:val="20"/>
                <w:szCs w:val="20"/>
              </w:rPr>
            </w:pPr>
            <w:r w:rsidRPr="00B44257">
              <w:rPr>
                <w:rFonts w:ascii="Aptos" w:eastAsia="Times" w:hAnsi="Aptos" w:cs="Arial"/>
                <w:color w:val="000000"/>
                <w:sz w:val="20"/>
                <w:szCs w:val="20"/>
                <w:lang w:eastAsia="en-GB"/>
              </w:rPr>
              <w:t>Move and rename</w:t>
            </w:r>
          </w:p>
        </w:tc>
        <w:tc>
          <w:tcPr>
            <w:tcW w:w="425" w:type="dxa"/>
          </w:tcPr>
          <w:p w14:paraId="5DE3A4FC" w14:textId="77777777" w:rsidR="00953FFE" w:rsidRPr="00B44257" w:rsidRDefault="00953FFE" w:rsidP="00DD58AA">
            <w:pPr>
              <w:rPr>
                <w:rFonts w:ascii="Aptos" w:hAnsi="Aptos" w:cs="Arial"/>
                <w:b/>
                <w:sz w:val="20"/>
                <w:szCs w:val="20"/>
              </w:rPr>
            </w:pPr>
          </w:p>
        </w:tc>
      </w:tr>
    </w:tbl>
    <w:p w14:paraId="242D291F" w14:textId="77777777" w:rsidR="00DD58AA" w:rsidRPr="00B44257"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rsidRPr="00B44257" w14:paraId="5E86B6E0" w14:textId="77777777" w:rsidTr="00DD58AA">
        <w:tc>
          <w:tcPr>
            <w:tcW w:w="7650" w:type="dxa"/>
            <w:gridSpan w:val="2"/>
            <w:shd w:val="clear" w:color="auto" w:fill="F2F2F2" w:themeFill="background1" w:themeFillShade="F2"/>
          </w:tcPr>
          <w:p w14:paraId="789E102B" w14:textId="56C608E6" w:rsidR="00DD58AA" w:rsidRPr="00B44257" w:rsidRDefault="00DD58AA" w:rsidP="00DD58AA">
            <w:pPr>
              <w:rPr>
                <w:rFonts w:ascii="Aptos" w:hAnsi="Aptos" w:cs="Arial"/>
                <w:color w:val="0000FF"/>
                <w:sz w:val="20"/>
                <w:szCs w:val="20"/>
              </w:rPr>
            </w:pPr>
            <w:r w:rsidRPr="00B44257">
              <w:rPr>
                <w:rFonts w:ascii="Aptos" w:hAnsi="Aptos" w:cs="Arial"/>
                <w:b/>
                <w:bCs/>
                <w:color w:val="000000"/>
                <w:sz w:val="20"/>
                <w:szCs w:val="20"/>
              </w:rPr>
              <w:t>Is any taxon name used here derived from that of a living person</w:t>
            </w:r>
            <w:r w:rsidR="006C0F51" w:rsidRPr="00B44257">
              <w:rPr>
                <w:rFonts w:ascii="Aptos" w:hAnsi="Aptos" w:cs="Arial"/>
                <w:b/>
                <w:bCs/>
                <w:color w:val="000000"/>
                <w:sz w:val="20"/>
                <w:szCs w:val="20"/>
              </w:rPr>
              <w:t>:</w:t>
            </w:r>
            <w:r w:rsidRPr="00B44257">
              <w:rPr>
                <w:rFonts w:ascii="Aptos" w:hAnsi="Aptos" w:cs="Arial"/>
                <w:b/>
                <w:bCs/>
                <w:color w:val="000000"/>
                <w:sz w:val="20"/>
                <w:szCs w:val="20"/>
              </w:rPr>
              <w:t xml:space="preserve">  </w:t>
            </w:r>
          </w:p>
        </w:tc>
        <w:tc>
          <w:tcPr>
            <w:tcW w:w="1276" w:type="dxa"/>
          </w:tcPr>
          <w:p w14:paraId="2B545D29" w14:textId="5FB8A807" w:rsidR="00DD58AA" w:rsidRPr="00B44257" w:rsidRDefault="00FD5BA6" w:rsidP="00DD58AA">
            <w:pPr>
              <w:rPr>
                <w:rFonts w:ascii="Aptos" w:hAnsi="Aptos" w:cs="Arial"/>
                <w:color w:val="0000FF"/>
                <w:sz w:val="20"/>
                <w:szCs w:val="20"/>
              </w:rPr>
            </w:pPr>
            <w:r w:rsidRPr="00B44257">
              <w:rPr>
                <w:rFonts w:ascii="Aptos" w:hAnsi="Aptos" w:cs="Arial"/>
                <w:b/>
                <w:bCs/>
                <w:color w:val="808080" w:themeColor="background1" w:themeShade="80"/>
                <w:sz w:val="20"/>
                <w:szCs w:val="20"/>
              </w:rPr>
              <w:t>N</w:t>
            </w:r>
          </w:p>
        </w:tc>
      </w:tr>
      <w:tr w:rsidR="00DD58AA" w:rsidRPr="00B44257" w14:paraId="28DCB929" w14:textId="77777777" w:rsidTr="00DD58AA">
        <w:tc>
          <w:tcPr>
            <w:tcW w:w="2689" w:type="dxa"/>
          </w:tcPr>
          <w:p w14:paraId="71228610" w14:textId="16682F7A" w:rsidR="00DD58AA" w:rsidRPr="00B44257" w:rsidRDefault="00DD58AA" w:rsidP="00DD58AA">
            <w:pPr>
              <w:rPr>
                <w:rFonts w:ascii="Aptos" w:hAnsi="Aptos" w:cs="Arial"/>
                <w:color w:val="0000FF"/>
                <w:sz w:val="20"/>
                <w:szCs w:val="20"/>
              </w:rPr>
            </w:pPr>
            <w:r w:rsidRPr="00B44257">
              <w:rPr>
                <w:rFonts w:ascii="Aptos" w:hAnsi="Aptos" w:cs="Arial"/>
                <w:b/>
                <w:bCs/>
                <w:color w:val="000000"/>
                <w:sz w:val="20"/>
                <w:szCs w:val="20"/>
              </w:rPr>
              <w:t>Taxon name</w:t>
            </w:r>
          </w:p>
        </w:tc>
        <w:tc>
          <w:tcPr>
            <w:tcW w:w="4961" w:type="dxa"/>
          </w:tcPr>
          <w:p w14:paraId="547E1A15" w14:textId="35F21CBC" w:rsidR="00DD58AA" w:rsidRPr="00B44257" w:rsidRDefault="00DD58AA" w:rsidP="00DD58AA">
            <w:pPr>
              <w:rPr>
                <w:rFonts w:ascii="Aptos" w:hAnsi="Aptos" w:cs="Arial"/>
                <w:color w:val="0000FF"/>
                <w:sz w:val="20"/>
                <w:szCs w:val="20"/>
              </w:rPr>
            </w:pPr>
            <w:r w:rsidRPr="00B44257">
              <w:rPr>
                <w:rFonts w:ascii="Aptos" w:hAnsi="Aptos" w:cs="Arial"/>
                <w:b/>
                <w:bCs/>
                <w:color w:val="000000"/>
                <w:sz w:val="20"/>
                <w:szCs w:val="20"/>
              </w:rPr>
              <w:t>Person from whom the name is derived</w:t>
            </w:r>
          </w:p>
        </w:tc>
        <w:tc>
          <w:tcPr>
            <w:tcW w:w="1276" w:type="dxa"/>
          </w:tcPr>
          <w:p w14:paraId="04BB84A7" w14:textId="244521BB" w:rsidR="00DD58AA" w:rsidRPr="00B44257" w:rsidRDefault="00DD58AA" w:rsidP="00DD58AA">
            <w:pPr>
              <w:rPr>
                <w:rFonts w:ascii="Aptos" w:hAnsi="Aptos" w:cs="Arial"/>
                <w:color w:val="0000FF"/>
                <w:sz w:val="20"/>
                <w:szCs w:val="20"/>
              </w:rPr>
            </w:pPr>
            <w:r w:rsidRPr="00B44257">
              <w:rPr>
                <w:rFonts w:ascii="Aptos" w:hAnsi="Aptos" w:cs="Arial"/>
                <w:b/>
                <w:bCs/>
                <w:color w:val="000000"/>
                <w:sz w:val="20"/>
                <w:szCs w:val="20"/>
              </w:rPr>
              <w:t xml:space="preserve">Attached </w:t>
            </w:r>
            <w:r w:rsidRPr="00B44257">
              <w:rPr>
                <w:rFonts w:ascii="Aptos" w:eastAsia="Times" w:hAnsi="Aptos" w:cs="Arial"/>
                <w:b/>
                <w:color w:val="A6A6A6" w:themeColor="background1" w:themeShade="A6"/>
                <w:sz w:val="20"/>
                <w:szCs w:val="20"/>
                <w:lang w:eastAsia="en-GB"/>
              </w:rPr>
              <w:t>X</w:t>
            </w:r>
          </w:p>
        </w:tc>
      </w:tr>
      <w:tr w:rsidR="00DD58AA" w:rsidRPr="00B44257" w14:paraId="640B0925" w14:textId="77777777" w:rsidTr="00DD58AA">
        <w:tc>
          <w:tcPr>
            <w:tcW w:w="2689" w:type="dxa"/>
          </w:tcPr>
          <w:p w14:paraId="36B8201A" w14:textId="1259492C" w:rsidR="00DD58AA" w:rsidRPr="00B44257" w:rsidRDefault="00DD58AA" w:rsidP="00DD58AA">
            <w:pPr>
              <w:rPr>
                <w:rFonts w:ascii="Aptos" w:hAnsi="Aptos" w:cs="Arial"/>
                <w:i/>
                <w:iCs/>
                <w:color w:val="0000FF"/>
                <w:sz w:val="20"/>
                <w:szCs w:val="20"/>
              </w:rPr>
            </w:pPr>
          </w:p>
        </w:tc>
        <w:tc>
          <w:tcPr>
            <w:tcW w:w="4961" w:type="dxa"/>
          </w:tcPr>
          <w:p w14:paraId="50B466DA" w14:textId="5A7695AF" w:rsidR="00DD58AA" w:rsidRPr="00B44257" w:rsidRDefault="00DD58AA" w:rsidP="00DD58AA">
            <w:pPr>
              <w:rPr>
                <w:rFonts w:ascii="Aptos" w:hAnsi="Aptos" w:cs="Arial"/>
                <w:color w:val="0000FF"/>
                <w:sz w:val="20"/>
                <w:szCs w:val="20"/>
              </w:rPr>
            </w:pPr>
          </w:p>
        </w:tc>
        <w:tc>
          <w:tcPr>
            <w:tcW w:w="1276" w:type="dxa"/>
          </w:tcPr>
          <w:p w14:paraId="33DA9821" w14:textId="1D6F860E" w:rsidR="00DD58AA" w:rsidRPr="00B44257" w:rsidRDefault="00DD58AA" w:rsidP="00DD58AA">
            <w:pPr>
              <w:rPr>
                <w:rFonts w:ascii="Aptos" w:hAnsi="Aptos" w:cs="Arial"/>
                <w:color w:val="0000FF"/>
                <w:sz w:val="20"/>
                <w:szCs w:val="20"/>
              </w:rPr>
            </w:pPr>
          </w:p>
        </w:tc>
      </w:tr>
      <w:tr w:rsidR="00DD58AA" w:rsidRPr="00B44257" w14:paraId="56F875F9" w14:textId="77777777" w:rsidTr="00DD58AA">
        <w:tc>
          <w:tcPr>
            <w:tcW w:w="2689" w:type="dxa"/>
          </w:tcPr>
          <w:p w14:paraId="166AC482" w14:textId="77777777" w:rsidR="00DD58AA" w:rsidRPr="00B44257" w:rsidRDefault="00DD58AA" w:rsidP="00DD58AA">
            <w:pPr>
              <w:rPr>
                <w:rFonts w:ascii="Aptos" w:hAnsi="Aptos" w:cs="Arial"/>
                <w:color w:val="0000FF"/>
                <w:sz w:val="20"/>
                <w:szCs w:val="20"/>
              </w:rPr>
            </w:pPr>
          </w:p>
        </w:tc>
        <w:tc>
          <w:tcPr>
            <w:tcW w:w="4961" w:type="dxa"/>
          </w:tcPr>
          <w:p w14:paraId="19017091" w14:textId="77777777" w:rsidR="00DD58AA" w:rsidRPr="00B44257" w:rsidRDefault="00DD58AA" w:rsidP="00DD58AA">
            <w:pPr>
              <w:rPr>
                <w:rFonts w:ascii="Aptos" w:hAnsi="Aptos" w:cs="Arial"/>
                <w:color w:val="0000FF"/>
                <w:sz w:val="20"/>
                <w:szCs w:val="20"/>
              </w:rPr>
            </w:pPr>
          </w:p>
        </w:tc>
        <w:tc>
          <w:tcPr>
            <w:tcW w:w="1276" w:type="dxa"/>
          </w:tcPr>
          <w:p w14:paraId="67482D23" w14:textId="77777777" w:rsidR="00DD58AA" w:rsidRPr="00B44257" w:rsidRDefault="00DD58AA" w:rsidP="00DD58AA">
            <w:pPr>
              <w:rPr>
                <w:rFonts w:ascii="Aptos" w:hAnsi="Aptos" w:cs="Arial"/>
                <w:color w:val="0000FF"/>
                <w:sz w:val="20"/>
                <w:szCs w:val="20"/>
              </w:rPr>
            </w:pPr>
          </w:p>
        </w:tc>
      </w:tr>
      <w:tr w:rsidR="00DD58AA" w:rsidRPr="00B44257" w14:paraId="66AAC879" w14:textId="77777777" w:rsidTr="00DD58AA">
        <w:tc>
          <w:tcPr>
            <w:tcW w:w="2689" w:type="dxa"/>
          </w:tcPr>
          <w:p w14:paraId="14D2BEA1" w14:textId="77777777" w:rsidR="00DD58AA" w:rsidRPr="00B44257" w:rsidRDefault="00DD58AA" w:rsidP="00DD58AA">
            <w:pPr>
              <w:rPr>
                <w:rFonts w:ascii="Aptos" w:hAnsi="Aptos" w:cs="Arial"/>
                <w:color w:val="0000FF"/>
                <w:sz w:val="20"/>
                <w:szCs w:val="20"/>
              </w:rPr>
            </w:pPr>
          </w:p>
        </w:tc>
        <w:tc>
          <w:tcPr>
            <w:tcW w:w="4961" w:type="dxa"/>
          </w:tcPr>
          <w:p w14:paraId="73E7F2EA" w14:textId="77777777" w:rsidR="00DD58AA" w:rsidRPr="00B44257" w:rsidRDefault="00DD58AA" w:rsidP="00DD58AA">
            <w:pPr>
              <w:rPr>
                <w:rFonts w:ascii="Aptos" w:hAnsi="Aptos" w:cs="Arial"/>
                <w:color w:val="0000FF"/>
                <w:sz w:val="20"/>
                <w:szCs w:val="20"/>
              </w:rPr>
            </w:pPr>
          </w:p>
        </w:tc>
        <w:tc>
          <w:tcPr>
            <w:tcW w:w="1276" w:type="dxa"/>
          </w:tcPr>
          <w:p w14:paraId="245EDF57" w14:textId="77777777" w:rsidR="00DD58AA" w:rsidRPr="00B44257" w:rsidRDefault="00DD58AA" w:rsidP="00DD58AA">
            <w:pPr>
              <w:rPr>
                <w:rFonts w:ascii="Aptos" w:hAnsi="Aptos" w:cs="Arial"/>
                <w:color w:val="0000FF"/>
                <w:sz w:val="20"/>
                <w:szCs w:val="20"/>
              </w:rPr>
            </w:pPr>
          </w:p>
        </w:tc>
      </w:tr>
    </w:tbl>
    <w:p w14:paraId="06696706" w14:textId="14A20076" w:rsidR="00DD58AA" w:rsidRPr="00B44257"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B44257" w14:paraId="0E84D0F2" w14:textId="77777777" w:rsidTr="00683D0C">
        <w:tc>
          <w:tcPr>
            <w:tcW w:w="8926" w:type="dxa"/>
            <w:shd w:val="clear" w:color="auto" w:fill="F2F2F2" w:themeFill="background1" w:themeFillShade="F2"/>
          </w:tcPr>
          <w:p w14:paraId="5831EE03" w14:textId="0B509265" w:rsidR="00A77B8E" w:rsidRPr="00B44257" w:rsidRDefault="00A77B8E" w:rsidP="00DD58AA">
            <w:pPr>
              <w:rPr>
                <w:rFonts w:ascii="Aptos" w:hAnsi="Aptos" w:cs="Arial"/>
                <w:color w:val="0000FF"/>
                <w:sz w:val="20"/>
                <w:szCs w:val="20"/>
              </w:rPr>
            </w:pPr>
            <w:r w:rsidRPr="00B44257">
              <w:rPr>
                <w:rFonts w:ascii="Aptos" w:hAnsi="Aptos" w:cs="Arial"/>
                <w:b/>
                <w:sz w:val="20"/>
                <w:szCs w:val="20"/>
              </w:rPr>
              <w:t>Abstract</w:t>
            </w:r>
            <w:r w:rsidR="002A5A83" w:rsidRPr="00B44257">
              <w:rPr>
                <w:rFonts w:ascii="Aptos" w:hAnsi="Aptos" w:cs="Arial"/>
                <w:b/>
                <w:sz w:val="20"/>
                <w:szCs w:val="20"/>
              </w:rPr>
              <w:t xml:space="preserve"> of Taxonomy Proposal</w:t>
            </w:r>
            <w:r w:rsidR="006C0F51" w:rsidRPr="00B44257">
              <w:rPr>
                <w:rFonts w:ascii="Aptos" w:hAnsi="Aptos" w:cs="Arial"/>
                <w:b/>
                <w:sz w:val="20"/>
                <w:szCs w:val="20"/>
              </w:rPr>
              <w:t>:</w:t>
            </w:r>
            <w:r w:rsidRPr="00B44257">
              <w:rPr>
                <w:rFonts w:ascii="Aptos" w:hAnsi="Aptos" w:cs="Arial"/>
                <w:b/>
                <w:sz w:val="20"/>
                <w:szCs w:val="20"/>
              </w:rPr>
              <w:t xml:space="preserve"> </w:t>
            </w:r>
          </w:p>
        </w:tc>
      </w:tr>
      <w:tr w:rsidR="00A77B8E" w:rsidRPr="00B44257" w14:paraId="62FCA94B" w14:textId="77777777" w:rsidTr="00A77B8E">
        <w:tc>
          <w:tcPr>
            <w:tcW w:w="8926" w:type="dxa"/>
          </w:tcPr>
          <w:p w14:paraId="4FD7E42A" w14:textId="77777777" w:rsidR="00A77B8E" w:rsidRPr="00B44257" w:rsidRDefault="00A77B8E" w:rsidP="00DD58AA">
            <w:pPr>
              <w:rPr>
                <w:rFonts w:ascii="Aptos" w:hAnsi="Aptos" w:cs="Arial"/>
                <w:b/>
                <w:i/>
                <w:sz w:val="20"/>
                <w:szCs w:val="20"/>
              </w:rPr>
            </w:pPr>
          </w:p>
          <w:p w14:paraId="2858EDEF" w14:textId="02D7647C" w:rsidR="00A77B8E" w:rsidRPr="00B44257" w:rsidRDefault="00A77B8E" w:rsidP="00DD58AA">
            <w:pPr>
              <w:rPr>
                <w:rFonts w:ascii="Aptos" w:hAnsi="Aptos" w:cs="Arial"/>
                <w:sz w:val="20"/>
                <w:szCs w:val="20"/>
              </w:rPr>
            </w:pPr>
            <w:r w:rsidRPr="00B44257">
              <w:rPr>
                <w:rFonts w:ascii="Aptos" w:hAnsi="Aptos" w:cs="Arial"/>
                <w:i/>
                <w:sz w:val="20"/>
                <w:szCs w:val="20"/>
              </w:rPr>
              <w:t xml:space="preserve">Taxonomic </w:t>
            </w:r>
            <w:r w:rsidR="00363A30" w:rsidRPr="00B44257">
              <w:rPr>
                <w:rFonts w:ascii="Aptos" w:hAnsi="Aptos" w:cs="Arial"/>
                <w:i/>
                <w:sz w:val="20"/>
                <w:szCs w:val="20"/>
              </w:rPr>
              <w:t>rank</w:t>
            </w:r>
            <w:r w:rsidRPr="00B44257">
              <w:rPr>
                <w:rFonts w:ascii="Aptos" w:hAnsi="Aptos" w:cs="Arial"/>
                <w:i/>
                <w:sz w:val="20"/>
                <w:szCs w:val="20"/>
              </w:rPr>
              <w:t>(s) affected</w:t>
            </w:r>
            <w:r w:rsidRPr="00B44257">
              <w:rPr>
                <w:rFonts w:ascii="Aptos" w:hAnsi="Aptos" w:cs="Arial"/>
                <w:sz w:val="20"/>
                <w:szCs w:val="20"/>
              </w:rPr>
              <w:t xml:space="preserve">:       </w:t>
            </w:r>
          </w:p>
          <w:p w14:paraId="2BCA5A50" w14:textId="77777777" w:rsidR="00CC774E" w:rsidRPr="00BE4F5A" w:rsidRDefault="00CC774E" w:rsidP="00CC774E">
            <w:pPr>
              <w:rPr>
                <w:rFonts w:ascii="Aptos" w:hAnsi="Aptos" w:cs="Arial"/>
                <w:sz w:val="20"/>
                <w:szCs w:val="20"/>
              </w:rPr>
            </w:pPr>
            <w:r w:rsidRPr="00C5218B">
              <w:rPr>
                <w:rFonts w:ascii="Aptos" w:hAnsi="Aptos" w:cs="Arial"/>
                <w:sz w:val="20"/>
                <w:szCs w:val="20"/>
              </w:rPr>
              <w:t xml:space="preserve">Realm </w:t>
            </w:r>
            <w:r w:rsidRPr="00C5218B">
              <w:rPr>
                <w:rFonts w:ascii="Aptos" w:hAnsi="Aptos" w:cs="Arial"/>
                <w:i/>
                <w:iCs/>
                <w:sz w:val="20"/>
                <w:szCs w:val="20"/>
              </w:rPr>
              <w:t>Duplodnaviria</w:t>
            </w:r>
            <w:r w:rsidRPr="00C5218B">
              <w:rPr>
                <w:rFonts w:ascii="Aptos" w:hAnsi="Aptos" w:cs="Arial"/>
                <w:sz w:val="20"/>
                <w:szCs w:val="20"/>
              </w:rPr>
              <w:t xml:space="preserve">, kingdom </w:t>
            </w:r>
            <w:r w:rsidRPr="00C5218B">
              <w:rPr>
                <w:rFonts w:ascii="Aptos" w:hAnsi="Aptos" w:cs="Arial"/>
                <w:i/>
                <w:iCs/>
                <w:sz w:val="20"/>
                <w:szCs w:val="20"/>
              </w:rPr>
              <w:t>Heunggongvirae</w:t>
            </w:r>
            <w:r w:rsidRPr="00C5218B">
              <w:rPr>
                <w:rFonts w:ascii="Aptos" w:hAnsi="Aptos" w:cs="Arial"/>
                <w:sz w:val="20"/>
                <w:szCs w:val="20"/>
              </w:rPr>
              <w:t xml:space="preserve">, phylum </w:t>
            </w:r>
            <w:r w:rsidRPr="00C5218B">
              <w:rPr>
                <w:rFonts w:ascii="Aptos" w:hAnsi="Aptos" w:cs="Arial"/>
                <w:i/>
                <w:iCs/>
                <w:sz w:val="20"/>
                <w:szCs w:val="20"/>
              </w:rPr>
              <w:t>Uroviricota</w:t>
            </w:r>
            <w:r w:rsidRPr="00C5218B">
              <w:rPr>
                <w:rFonts w:ascii="Aptos" w:hAnsi="Aptos" w:cs="Arial"/>
                <w:sz w:val="20"/>
                <w:szCs w:val="20"/>
              </w:rPr>
              <w:t xml:space="preserve">, class </w:t>
            </w:r>
            <w:r w:rsidRPr="00C5218B">
              <w:rPr>
                <w:rFonts w:ascii="Aptos" w:hAnsi="Aptos" w:cs="Arial"/>
                <w:i/>
                <w:iCs/>
                <w:sz w:val="20"/>
                <w:szCs w:val="20"/>
              </w:rPr>
              <w:t>Caudoviricetes</w:t>
            </w:r>
            <w:r w:rsidRPr="00C5218B">
              <w:rPr>
                <w:rFonts w:ascii="Aptos" w:hAnsi="Aptos" w:cs="Arial"/>
                <w:sz w:val="20"/>
                <w:szCs w:val="20"/>
              </w:rPr>
              <w:t xml:space="preserve"> </w:t>
            </w:r>
          </w:p>
          <w:p w14:paraId="5B42F4CB" w14:textId="77777777" w:rsidR="00A77B8E" w:rsidRPr="00B44257" w:rsidRDefault="00A77B8E" w:rsidP="00DD58AA">
            <w:pPr>
              <w:rPr>
                <w:rFonts w:ascii="Aptos" w:hAnsi="Aptos" w:cs="Arial"/>
                <w:sz w:val="20"/>
                <w:szCs w:val="20"/>
              </w:rPr>
            </w:pPr>
          </w:p>
          <w:p w14:paraId="32B5F2E1" w14:textId="77777777" w:rsidR="00A77B8E" w:rsidRPr="00B44257" w:rsidRDefault="00A77B8E" w:rsidP="00DD58AA">
            <w:pPr>
              <w:rPr>
                <w:rFonts w:ascii="Aptos" w:hAnsi="Aptos" w:cs="Arial"/>
                <w:sz w:val="20"/>
                <w:szCs w:val="20"/>
              </w:rPr>
            </w:pPr>
            <w:r w:rsidRPr="00B44257">
              <w:rPr>
                <w:rFonts w:ascii="Aptos" w:hAnsi="Aptos" w:cs="Arial"/>
                <w:i/>
                <w:sz w:val="20"/>
                <w:szCs w:val="20"/>
              </w:rPr>
              <w:t>Description of current taxonomy</w:t>
            </w:r>
            <w:r w:rsidRPr="00B44257">
              <w:rPr>
                <w:rFonts w:ascii="Aptos" w:hAnsi="Aptos" w:cs="Arial"/>
                <w:sz w:val="20"/>
                <w:szCs w:val="20"/>
              </w:rPr>
              <w:t xml:space="preserve">:       </w:t>
            </w:r>
          </w:p>
          <w:p w14:paraId="09336122" w14:textId="685F5390" w:rsidR="00A77B8E" w:rsidRPr="00CC774E" w:rsidRDefault="00CC774E" w:rsidP="00DD58AA">
            <w:pPr>
              <w:rPr>
                <w:rFonts w:ascii="Aptos" w:hAnsi="Aptos" w:cs="Arial"/>
                <w:i/>
                <w:iCs/>
                <w:sz w:val="20"/>
                <w:szCs w:val="20"/>
              </w:rPr>
            </w:pPr>
            <w:r>
              <w:rPr>
                <w:rFonts w:ascii="Aptos" w:hAnsi="Aptos" w:cs="Arial"/>
                <w:sz w:val="20"/>
                <w:szCs w:val="20"/>
              </w:rPr>
              <w:t xml:space="preserve">The taxa </w:t>
            </w:r>
            <w:r w:rsidRPr="00B44257">
              <w:rPr>
                <w:rFonts w:ascii="Aptos" w:hAnsi="Aptos" w:cs="Arial"/>
                <w:i/>
                <w:iCs/>
                <w:sz w:val="20"/>
                <w:szCs w:val="20"/>
              </w:rPr>
              <w:t xml:space="preserve">Colossusvirus, Bertelyvirus, Shapirovirus </w:t>
            </w:r>
            <w:r w:rsidRPr="00B44257">
              <w:rPr>
                <w:rFonts w:ascii="Aptos" w:hAnsi="Aptos" w:cs="Arial"/>
                <w:sz w:val="20"/>
                <w:szCs w:val="20"/>
              </w:rPr>
              <w:t xml:space="preserve">and </w:t>
            </w:r>
            <w:r w:rsidRPr="00B44257">
              <w:rPr>
                <w:rFonts w:ascii="Aptos" w:hAnsi="Aptos" w:cs="Arial"/>
                <w:i/>
                <w:iCs/>
                <w:sz w:val="20"/>
                <w:szCs w:val="20"/>
              </w:rPr>
              <w:t>Poindextervirus</w:t>
            </w:r>
            <w:r>
              <w:rPr>
                <w:rFonts w:ascii="Aptos" w:hAnsi="Aptos" w:cs="Arial"/>
                <w:i/>
                <w:iCs/>
                <w:sz w:val="20"/>
                <w:szCs w:val="20"/>
              </w:rPr>
              <w:t xml:space="preserve"> </w:t>
            </w:r>
            <w:r>
              <w:rPr>
                <w:rFonts w:ascii="Aptos" w:hAnsi="Aptos" w:cs="Arial"/>
                <w:sz w:val="20"/>
                <w:szCs w:val="20"/>
              </w:rPr>
              <w:t xml:space="preserve">are floating genera in the class </w:t>
            </w:r>
            <w:r>
              <w:rPr>
                <w:rFonts w:ascii="Aptos" w:hAnsi="Aptos" w:cs="Arial"/>
                <w:i/>
                <w:iCs/>
                <w:sz w:val="20"/>
                <w:szCs w:val="20"/>
              </w:rPr>
              <w:t>Caudoviricetes</w:t>
            </w:r>
          </w:p>
          <w:p w14:paraId="1321FC18" w14:textId="77777777" w:rsidR="00A77B8E" w:rsidRPr="00B44257" w:rsidRDefault="00A77B8E" w:rsidP="00DD58AA">
            <w:pPr>
              <w:rPr>
                <w:rFonts w:ascii="Aptos" w:hAnsi="Aptos" w:cs="Arial"/>
                <w:sz w:val="20"/>
                <w:szCs w:val="20"/>
              </w:rPr>
            </w:pPr>
          </w:p>
          <w:p w14:paraId="19D0D4AD" w14:textId="77777777" w:rsidR="00A77B8E" w:rsidRPr="00B44257" w:rsidRDefault="00A77B8E" w:rsidP="00DD58AA">
            <w:pPr>
              <w:rPr>
                <w:rFonts w:ascii="Aptos" w:hAnsi="Aptos" w:cs="Arial"/>
                <w:sz w:val="20"/>
                <w:szCs w:val="20"/>
              </w:rPr>
            </w:pPr>
            <w:r w:rsidRPr="00B44257">
              <w:rPr>
                <w:rFonts w:ascii="Aptos" w:hAnsi="Aptos" w:cs="Arial"/>
                <w:i/>
                <w:sz w:val="20"/>
                <w:szCs w:val="20"/>
              </w:rPr>
              <w:t>Proposed</w:t>
            </w:r>
            <w:r w:rsidRPr="00B44257">
              <w:rPr>
                <w:rFonts w:ascii="Aptos" w:hAnsi="Aptos" w:cs="Arial"/>
                <w:sz w:val="20"/>
                <w:szCs w:val="20"/>
              </w:rPr>
              <w:t xml:space="preserve"> </w:t>
            </w:r>
            <w:r w:rsidRPr="00B44257">
              <w:rPr>
                <w:rFonts w:ascii="Aptos" w:hAnsi="Aptos" w:cs="Arial"/>
                <w:i/>
                <w:sz w:val="20"/>
                <w:szCs w:val="20"/>
              </w:rPr>
              <w:t>taxonomic change(s):</w:t>
            </w:r>
            <w:r w:rsidRPr="00B44257">
              <w:rPr>
                <w:rFonts w:ascii="Aptos" w:hAnsi="Aptos" w:cs="Arial"/>
                <w:sz w:val="20"/>
                <w:szCs w:val="20"/>
              </w:rPr>
              <w:t xml:space="preserve">     </w:t>
            </w:r>
          </w:p>
          <w:p w14:paraId="7F9685D1" w14:textId="77777777" w:rsidR="00B44257" w:rsidRPr="00B44257" w:rsidRDefault="00B44257" w:rsidP="00B44257">
            <w:pPr>
              <w:rPr>
                <w:rFonts w:ascii="Aptos" w:hAnsi="Aptos" w:cs="Arial"/>
                <w:sz w:val="20"/>
                <w:szCs w:val="20"/>
              </w:rPr>
            </w:pPr>
            <w:r w:rsidRPr="00B44257">
              <w:rPr>
                <w:rFonts w:ascii="Aptos" w:hAnsi="Aptos" w:cs="Arial"/>
                <w:sz w:val="20"/>
                <w:szCs w:val="20"/>
              </w:rPr>
              <w:t xml:space="preserve">A. To create a new genus, </w:t>
            </w:r>
            <w:r w:rsidRPr="00B44257">
              <w:rPr>
                <w:rFonts w:ascii="Aptos" w:hAnsi="Aptos" w:cs="Arial"/>
                <w:i/>
                <w:iCs/>
                <w:sz w:val="20"/>
                <w:szCs w:val="20"/>
              </w:rPr>
              <w:t>Kikimoravirus</w:t>
            </w:r>
            <w:r w:rsidRPr="00B44257">
              <w:rPr>
                <w:rFonts w:ascii="Aptos" w:hAnsi="Aptos" w:cs="Arial"/>
                <w:sz w:val="20"/>
                <w:szCs w:val="20"/>
              </w:rPr>
              <w:t>, with two species</w:t>
            </w:r>
          </w:p>
          <w:p w14:paraId="4C98957E" w14:textId="77777777" w:rsidR="00B44257" w:rsidRPr="00B44257" w:rsidRDefault="00B44257" w:rsidP="00B44257">
            <w:pPr>
              <w:rPr>
                <w:rFonts w:ascii="Aptos" w:hAnsi="Aptos" w:cs="Arial"/>
                <w:sz w:val="20"/>
                <w:szCs w:val="20"/>
              </w:rPr>
            </w:pPr>
            <w:r w:rsidRPr="00B44257">
              <w:rPr>
                <w:rFonts w:ascii="Aptos" w:hAnsi="Aptos" w:cs="Arial"/>
                <w:sz w:val="20"/>
                <w:szCs w:val="20"/>
              </w:rPr>
              <w:t xml:space="preserve">B. To create a new genus, </w:t>
            </w:r>
            <w:r w:rsidRPr="00B44257">
              <w:rPr>
                <w:rFonts w:ascii="Aptos" w:hAnsi="Aptos" w:cs="Arial"/>
                <w:i/>
                <w:iCs/>
                <w:sz w:val="20"/>
                <w:szCs w:val="20"/>
              </w:rPr>
              <w:t>Marchewkavirus</w:t>
            </w:r>
            <w:r w:rsidRPr="00B44257">
              <w:rPr>
                <w:rFonts w:ascii="Aptos" w:hAnsi="Aptos" w:cs="Arial"/>
                <w:sz w:val="20"/>
                <w:szCs w:val="20"/>
              </w:rPr>
              <w:t>, with three species</w:t>
            </w:r>
          </w:p>
          <w:p w14:paraId="14ABD246" w14:textId="77777777" w:rsidR="00B44257" w:rsidRDefault="00B44257" w:rsidP="00B44257">
            <w:pPr>
              <w:rPr>
                <w:rFonts w:ascii="Aptos" w:hAnsi="Aptos" w:cs="Arial"/>
                <w:sz w:val="20"/>
                <w:szCs w:val="20"/>
              </w:rPr>
            </w:pPr>
            <w:r w:rsidRPr="00B44257">
              <w:rPr>
                <w:rFonts w:ascii="Aptos" w:hAnsi="Aptos" w:cs="Arial"/>
                <w:sz w:val="20"/>
                <w:szCs w:val="20"/>
              </w:rPr>
              <w:t xml:space="preserve">C. To create a single-species genus, </w:t>
            </w:r>
            <w:r w:rsidRPr="00B44257">
              <w:rPr>
                <w:rFonts w:ascii="Aptos" w:hAnsi="Aptos" w:cs="Arial"/>
                <w:i/>
                <w:iCs/>
                <w:sz w:val="20"/>
                <w:szCs w:val="20"/>
              </w:rPr>
              <w:t>Bajunvirus</w:t>
            </w:r>
          </w:p>
          <w:p w14:paraId="50006BBA" w14:textId="7DEA4667" w:rsidR="00F92AA4" w:rsidRPr="00F92AA4" w:rsidRDefault="00F92AA4" w:rsidP="00B44257">
            <w:pPr>
              <w:rPr>
                <w:rFonts w:ascii="Aptos" w:hAnsi="Aptos" w:cs="Arial"/>
                <w:sz w:val="20"/>
                <w:szCs w:val="20"/>
              </w:rPr>
            </w:pPr>
            <w:bookmarkStart w:id="0" w:name="_Hlk176161704"/>
            <w:r>
              <w:rPr>
                <w:rFonts w:ascii="Aptos" w:hAnsi="Aptos" w:cs="Arial"/>
                <w:sz w:val="20"/>
                <w:szCs w:val="20"/>
              </w:rPr>
              <w:t>D. S</w:t>
            </w:r>
            <w:r w:rsidRPr="00F92AA4">
              <w:rPr>
                <w:rFonts w:ascii="Aptos" w:hAnsi="Aptos" w:cs="Arial"/>
                <w:sz w:val="20"/>
                <w:szCs w:val="20"/>
              </w:rPr>
              <w:t xml:space="preserve">ubfamily </w:t>
            </w:r>
            <w:r w:rsidRPr="00F92AA4">
              <w:rPr>
                <w:rFonts w:ascii="Aptos" w:hAnsi="Aptos" w:cs="Arial"/>
                <w:i/>
                <w:iCs/>
                <w:sz w:val="20"/>
                <w:szCs w:val="20"/>
              </w:rPr>
              <w:t xml:space="preserve">Dolichocephalovirinae </w:t>
            </w:r>
            <w:r>
              <w:rPr>
                <w:rFonts w:ascii="Aptos" w:hAnsi="Aptos" w:cs="Arial"/>
                <w:sz w:val="20"/>
                <w:szCs w:val="20"/>
              </w:rPr>
              <w:t>abolished</w:t>
            </w:r>
          </w:p>
          <w:p w14:paraId="1EAE968E" w14:textId="408EBF04" w:rsidR="00B44257" w:rsidRPr="00B44257" w:rsidRDefault="00F92AA4" w:rsidP="00B44257">
            <w:pPr>
              <w:rPr>
                <w:rFonts w:ascii="Aptos" w:hAnsi="Aptos" w:cs="Arial"/>
                <w:sz w:val="20"/>
                <w:szCs w:val="20"/>
              </w:rPr>
            </w:pPr>
            <w:r>
              <w:rPr>
                <w:rFonts w:ascii="Aptos" w:hAnsi="Aptos" w:cs="Arial"/>
                <w:sz w:val="20"/>
                <w:szCs w:val="20"/>
              </w:rPr>
              <w:t>E.</w:t>
            </w:r>
            <w:r w:rsidR="00B44257" w:rsidRPr="00B44257">
              <w:rPr>
                <w:rFonts w:ascii="Aptos" w:hAnsi="Aptos" w:cs="Arial"/>
                <w:sz w:val="20"/>
                <w:szCs w:val="20"/>
              </w:rPr>
              <w:t xml:space="preserve">. to create a new family, </w:t>
            </w:r>
            <w:r w:rsidR="00B44257" w:rsidRPr="00B44257">
              <w:rPr>
                <w:rFonts w:ascii="Aptos" w:hAnsi="Aptos" w:cs="Arial"/>
                <w:i/>
                <w:iCs/>
                <w:sz w:val="20"/>
                <w:szCs w:val="20"/>
              </w:rPr>
              <w:t>Jeanschmidtviridae</w:t>
            </w:r>
            <w:r w:rsidR="00B44257" w:rsidRPr="00B44257">
              <w:rPr>
                <w:rFonts w:ascii="Aptos" w:hAnsi="Aptos" w:cs="Arial"/>
                <w:sz w:val="20"/>
                <w:szCs w:val="20"/>
              </w:rPr>
              <w:t xml:space="preserve">, for these genera and </w:t>
            </w:r>
            <w:r w:rsidR="00B44257" w:rsidRPr="00B44257">
              <w:rPr>
                <w:rFonts w:ascii="Aptos" w:hAnsi="Aptos" w:cs="Arial"/>
                <w:i/>
                <w:iCs/>
                <w:sz w:val="20"/>
                <w:szCs w:val="20"/>
              </w:rPr>
              <w:t xml:space="preserve">Colossusvirus, Bertelyvirus, Shapirovirus </w:t>
            </w:r>
            <w:r w:rsidR="00B44257" w:rsidRPr="00B44257">
              <w:rPr>
                <w:rFonts w:ascii="Aptos" w:hAnsi="Aptos" w:cs="Arial"/>
                <w:sz w:val="20"/>
                <w:szCs w:val="20"/>
              </w:rPr>
              <w:t xml:space="preserve">and </w:t>
            </w:r>
            <w:r w:rsidR="00B44257" w:rsidRPr="00B44257">
              <w:rPr>
                <w:rFonts w:ascii="Aptos" w:hAnsi="Aptos" w:cs="Arial"/>
                <w:i/>
                <w:iCs/>
                <w:sz w:val="20"/>
                <w:szCs w:val="20"/>
              </w:rPr>
              <w:t>Poindextervirus</w:t>
            </w:r>
            <w:r w:rsidR="00B44257" w:rsidRPr="00B44257">
              <w:rPr>
                <w:rFonts w:ascii="Aptos" w:hAnsi="Aptos" w:cs="Arial"/>
                <w:sz w:val="20"/>
                <w:szCs w:val="20"/>
              </w:rPr>
              <w:t>.</w:t>
            </w:r>
          </w:p>
          <w:bookmarkEnd w:id="0"/>
          <w:p w14:paraId="52CBC545" w14:textId="77777777" w:rsidR="00A77B8E" w:rsidRPr="00B44257" w:rsidRDefault="00A77B8E" w:rsidP="00DD58AA">
            <w:pPr>
              <w:rPr>
                <w:rFonts w:ascii="Aptos" w:hAnsi="Aptos" w:cs="Arial"/>
                <w:sz w:val="20"/>
                <w:szCs w:val="20"/>
              </w:rPr>
            </w:pPr>
          </w:p>
          <w:p w14:paraId="6E5BCB32" w14:textId="77777777" w:rsidR="00A77B8E" w:rsidRPr="00B44257" w:rsidRDefault="00A77B8E" w:rsidP="00DD58AA">
            <w:pPr>
              <w:pStyle w:val="BodyTextIndent"/>
              <w:ind w:left="0" w:firstLine="0"/>
              <w:rPr>
                <w:rFonts w:ascii="Aptos" w:hAnsi="Aptos" w:cs="Arial"/>
                <w:sz w:val="20"/>
              </w:rPr>
            </w:pPr>
            <w:r w:rsidRPr="00B44257">
              <w:rPr>
                <w:rFonts w:ascii="Aptos" w:hAnsi="Aptos" w:cs="Arial"/>
                <w:i/>
                <w:sz w:val="20"/>
              </w:rPr>
              <w:t>Justification</w:t>
            </w:r>
            <w:r w:rsidRPr="00B44257">
              <w:rPr>
                <w:rFonts w:ascii="Aptos" w:hAnsi="Aptos" w:cs="Arial"/>
                <w:sz w:val="20"/>
              </w:rPr>
              <w:t>:</w:t>
            </w:r>
          </w:p>
          <w:p w14:paraId="73CC85C5" w14:textId="1F3BDE8E" w:rsidR="00B44257" w:rsidRPr="00B44257" w:rsidRDefault="006D2662" w:rsidP="00B44257">
            <w:pPr>
              <w:rPr>
                <w:rFonts w:ascii="Aptos" w:hAnsi="Aptos" w:cs="Arial"/>
                <w:sz w:val="20"/>
                <w:szCs w:val="20"/>
                <w:lang w:val="en-GB"/>
              </w:rPr>
            </w:pPr>
            <w:r>
              <w:rPr>
                <w:rFonts w:ascii="Aptos" w:hAnsi="Aptos" w:cs="Arial"/>
                <w:sz w:val="20"/>
                <w:szCs w:val="20"/>
                <w:lang w:val="en-GB"/>
              </w:rPr>
              <w:t>T</w:t>
            </w:r>
            <w:r w:rsidR="00B44257" w:rsidRPr="00B44257">
              <w:rPr>
                <w:rFonts w:ascii="Aptos" w:hAnsi="Aptos" w:cs="Arial"/>
                <w:sz w:val="20"/>
                <w:szCs w:val="20"/>
                <w:lang w:val="en-GB"/>
              </w:rPr>
              <w:t xml:space="preserve">he proposed members share </w:t>
            </w:r>
            <w:r w:rsidR="00B44257" w:rsidRPr="00B44257">
              <w:rPr>
                <w:rFonts w:ascii="Cambria Math" w:hAnsi="Cambria Math" w:cs="Cambria Math"/>
                <w:sz w:val="20"/>
                <w:szCs w:val="20"/>
                <w:lang w:val="en-GB"/>
              </w:rPr>
              <w:t>≥</w:t>
            </w:r>
            <w:r w:rsidR="00B44257" w:rsidRPr="00B44257">
              <w:rPr>
                <w:rFonts w:ascii="Aptos" w:hAnsi="Aptos" w:cs="Arial"/>
                <w:sz w:val="20"/>
                <w:szCs w:val="20"/>
                <w:lang w:val="en-GB"/>
              </w:rPr>
              <w:t xml:space="preserve">10.3% DNA sequence similarity and share </w:t>
            </w:r>
            <w:r w:rsidR="00CC774E">
              <w:rPr>
                <w:rFonts w:ascii="Aptos" w:hAnsi="Aptos" w:cs="Arial"/>
                <w:sz w:val="20"/>
                <w:szCs w:val="20"/>
                <w:lang w:val="en-GB"/>
              </w:rPr>
              <w:t>38</w:t>
            </w:r>
            <w:r w:rsidR="00B44257" w:rsidRPr="00B44257">
              <w:rPr>
                <w:rFonts w:ascii="Aptos" w:hAnsi="Aptos" w:cs="Arial"/>
                <w:sz w:val="20"/>
                <w:szCs w:val="20"/>
                <w:lang w:val="en-GB"/>
              </w:rPr>
              <w:t xml:space="preserve"> protein homologs</w:t>
            </w:r>
            <w:r w:rsidR="00CC774E">
              <w:rPr>
                <w:rFonts w:ascii="Aptos" w:hAnsi="Aptos" w:cs="Arial"/>
                <w:sz w:val="20"/>
                <w:szCs w:val="20"/>
                <w:lang w:val="en-GB"/>
              </w:rPr>
              <w:t>.</w:t>
            </w:r>
            <w:r w:rsidR="00B44257" w:rsidRPr="00B44257">
              <w:rPr>
                <w:rFonts w:ascii="Aptos" w:hAnsi="Aptos" w:cs="Arial"/>
                <w:sz w:val="20"/>
                <w:szCs w:val="20"/>
                <w:lang w:val="en-GB"/>
              </w:rPr>
              <w:t xml:space="preserve"> </w:t>
            </w:r>
          </w:p>
          <w:p w14:paraId="3514A361" w14:textId="77777777" w:rsidR="00B44257" w:rsidRPr="00B44257" w:rsidRDefault="00B44257" w:rsidP="00DD58AA">
            <w:pPr>
              <w:pStyle w:val="BodyTextIndent"/>
              <w:ind w:left="0" w:firstLine="0"/>
              <w:rPr>
                <w:rFonts w:ascii="Aptos" w:hAnsi="Aptos" w:cs="Arial"/>
                <w:color w:val="000000"/>
                <w:sz w:val="20"/>
              </w:rPr>
            </w:pPr>
          </w:p>
          <w:p w14:paraId="18507DF4" w14:textId="77777777" w:rsidR="00A77B8E" w:rsidRPr="00B44257" w:rsidRDefault="00A77B8E" w:rsidP="00DD58AA">
            <w:pPr>
              <w:rPr>
                <w:rFonts w:ascii="Aptos" w:hAnsi="Aptos" w:cs="Arial"/>
                <w:color w:val="0000FF"/>
                <w:sz w:val="20"/>
                <w:szCs w:val="20"/>
              </w:rPr>
            </w:pPr>
          </w:p>
        </w:tc>
      </w:tr>
    </w:tbl>
    <w:p w14:paraId="0993B49E" w14:textId="0284C85D" w:rsidR="00A77B8E" w:rsidRPr="00B44257"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B44257" w14:paraId="059893BA" w14:textId="77777777" w:rsidTr="00683D0C">
        <w:tc>
          <w:tcPr>
            <w:tcW w:w="8926" w:type="dxa"/>
            <w:shd w:val="clear" w:color="auto" w:fill="F2F2F2" w:themeFill="background1" w:themeFillShade="F2"/>
          </w:tcPr>
          <w:p w14:paraId="4ECF6668" w14:textId="721E6A04" w:rsidR="00A77B8E" w:rsidRPr="00B44257" w:rsidRDefault="00A77B8E" w:rsidP="00DD58AA">
            <w:pPr>
              <w:pStyle w:val="BodyTextIndent"/>
              <w:numPr>
                <w:ilvl w:val="0"/>
                <w:numId w:val="3"/>
              </w:numPr>
              <w:rPr>
                <w:rFonts w:ascii="Aptos" w:hAnsi="Aptos" w:cs="Arial"/>
                <w:color w:val="0000FF"/>
                <w:sz w:val="20"/>
              </w:rPr>
            </w:pPr>
            <w:r w:rsidRPr="00B44257">
              <w:rPr>
                <w:rFonts w:ascii="Aptos" w:hAnsi="Aptos" w:cs="Arial"/>
                <w:b/>
                <w:color w:val="000000"/>
                <w:sz w:val="20"/>
              </w:rPr>
              <w:t>Text of Taxonomy proposal</w:t>
            </w:r>
            <w:r w:rsidR="006C0F51" w:rsidRPr="00B44257">
              <w:rPr>
                <w:rFonts w:ascii="Aptos" w:hAnsi="Aptos" w:cs="Arial"/>
                <w:b/>
                <w:color w:val="000000"/>
                <w:sz w:val="20"/>
              </w:rPr>
              <w:t>:</w:t>
            </w:r>
            <w:r w:rsidRPr="00B44257">
              <w:rPr>
                <w:rFonts w:ascii="Aptos" w:hAnsi="Aptos" w:cs="Arial"/>
                <w:b/>
                <w:color w:val="000000"/>
                <w:sz w:val="20"/>
              </w:rPr>
              <w:t xml:space="preserve">  </w:t>
            </w:r>
          </w:p>
        </w:tc>
      </w:tr>
      <w:tr w:rsidR="00A77B8E" w:rsidRPr="00B44257" w14:paraId="1E86E5C0" w14:textId="77777777" w:rsidTr="00A77B8E">
        <w:tc>
          <w:tcPr>
            <w:tcW w:w="8926" w:type="dxa"/>
          </w:tcPr>
          <w:p w14:paraId="49680848" w14:textId="77777777" w:rsidR="00A77B8E" w:rsidRPr="00B44257" w:rsidRDefault="00A77B8E" w:rsidP="00DD58AA">
            <w:pPr>
              <w:rPr>
                <w:rFonts w:ascii="Aptos" w:hAnsi="Aptos" w:cs="Arial"/>
                <w:b/>
                <w:i/>
                <w:sz w:val="20"/>
                <w:szCs w:val="20"/>
              </w:rPr>
            </w:pPr>
          </w:p>
          <w:p w14:paraId="29422506" w14:textId="04860E7B" w:rsidR="00A77B8E" w:rsidRPr="00B44257" w:rsidRDefault="00A77B8E" w:rsidP="00DD58AA">
            <w:pPr>
              <w:rPr>
                <w:rFonts w:ascii="Aptos" w:hAnsi="Aptos" w:cs="Arial"/>
                <w:sz w:val="20"/>
                <w:szCs w:val="20"/>
              </w:rPr>
            </w:pPr>
            <w:r w:rsidRPr="00B44257">
              <w:rPr>
                <w:rFonts w:ascii="Aptos" w:hAnsi="Aptos" w:cs="Arial"/>
                <w:i/>
                <w:sz w:val="20"/>
                <w:szCs w:val="20"/>
              </w:rPr>
              <w:t xml:space="preserve">Taxonomic </w:t>
            </w:r>
            <w:r w:rsidR="00363A30" w:rsidRPr="00B44257">
              <w:rPr>
                <w:rFonts w:ascii="Aptos" w:hAnsi="Aptos" w:cs="Arial"/>
                <w:i/>
                <w:sz w:val="20"/>
                <w:szCs w:val="20"/>
              </w:rPr>
              <w:t>rank</w:t>
            </w:r>
            <w:r w:rsidRPr="00B44257">
              <w:rPr>
                <w:rFonts w:ascii="Aptos" w:hAnsi="Aptos" w:cs="Arial"/>
                <w:i/>
                <w:sz w:val="20"/>
                <w:szCs w:val="20"/>
              </w:rPr>
              <w:t>(s) affected</w:t>
            </w:r>
            <w:r w:rsidRPr="00B44257">
              <w:rPr>
                <w:rFonts w:ascii="Aptos" w:hAnsi="Aptos" w:cs="Arial"/>
                <w:sz w:val="20"/>
                <w:szCs w:val="20"/>
              </w:rPr>
              <w:t xml:space="preserve">:      </w:t>
            </w:r>
            <w:r w:rsidR="00360152" w:rsidRPr="00B44257">
              <w:rPr>
                <w:rFonts w:ascii="Aptos" w:hAnsi="Aptos" w:cs="Arial"/>
                <w:sz w:val="20"/>
                <w:szCs w:val="20"/>
              </w:rPr>
              <w:t xml:space="preserve">Species, </w:t>
            </w:r>
            <w:r w:rsidR="008635FC" w:rsidRPr="00B44257">
              <w:rPr>
                <w:rFonts w:ascii="Aptos" w:hAnsi="Aptos" w:cs="Arial"/>
                <w:sz w:val="20"/>
                <w:szCs w:val="20"/>
              </w:rPr>
              <w:t>genus</w:t>
            </w:r>
            <w:r w:rsidR="009B76F2" w:rsidRPr="00B44257">
              <w:rPr>
                <w:rFonts w:ascii="Aptos" w:hAnsi="Aptos" w:cs="Arial"/>
                <w:sz w:val="20"/>
                <w:szCs w:val="20"/>
              </w:rPr>
              <w:t xml:space="preserve"> and Family</w:t>
            </w:r>
            <w:r w:rsidRPr="00B44257">
              <w:rPr>
                <w:rFonts w:ascii="Aptos" w:hAnsi="Aptos" w:cs="Arial"/>
                <w:sz w:val="20"/>
                <w:szCs w:val="20"/>
              </w:rPr>
              <w:t xml:space="preserve"> </w:t>
            </w:r>
          </w:p>
          <w:p w14:paraId="4CBE5628" w14:textId="77777777" w:rsidR="00A77B8E" w:rsidRPr="00B44257" w:rsidRDefault="00A77B8E" w:rsidP="00DD58AA">
            <w:pPr>
              <w:rPr>
                <w:rFonts w:ascii="Aptos" w:hAnsi="Aptos" w:cs="Arial"/>
                <w:sz w:val="20"/>
                <w:szCs w:val="20"/>
              </w:rPr>
            </w:pPr>
          </w:p>
          <w:p w14:paraId="3CFC08CF" w14:textId="77777777" w:rsidR="00A77B8E" w:rsidRPr="00B44257" w:rsidRDefault="00A77B8E" w:rsidP="00DD58AA">
            <w:pPr>
              <w:rPr>
                <w:rFonts w:ascii="Aptos" w:hAnsi="Aptos" w:cs="Arial"/>
                <w:sz w:val="20"/>
                <w:szCs w:val="20"/>
              </w:rPr>
            </w:pPr>
            <w:r w:rsidRPr="00B44257">
              <w:rPr>
                <w:rFonts w:ascii="Aptos" w:hAnsi="Aptos" w:cs="Arial"/>
                <w:i/>
                <w:sz w:val="20"/>
                <w:szCs w:val="20"/>
              </w:rPr>
              <w:t>Description of current taxonomy</w:t>
            </w:r>
            <w:r w:rsidRPr="00B44257">
              <w:rPr>
                <w:rFonts w:ascii="Aptos" w:hAnsi="Aptos" w:cs="Arial"/>
                <w:sz w:val="20"/>
                <w:szCs w:val="20"/>
              </w:rPr>
              <w:t xml:space="preserve">:       </w:t>
            </w:r>
          </w:p>
          <w:p w14:paraId="2BEAC398" w14:textId="77777777" w:rsidR="00A77B8E" w:rsidRPr="00B44257" w:rsidRDefault="00A77B8E" w:rsidP="00DD58AA">
            <w:pPr>
              <w:rPr>
                <w:rFonts w:ascii="Aptos" w:hAnsi="Aptos" w:cs="Arial"/>
                <w:sz w:val="20"/>
                <w:szCs w:val="20"/>
              </w:rPr>
            </w:pPr>
          </w:p>
          <w:p w14:paraId="685E6240" w14:textId="0341AC10" w:rsidR="00A77B8E" w:rsidRPr="00B44257" w:rsidRDefault="00202502" w:rsidP="00DD58AA">
            <w:pPr>
              <w:rPr>
                <w:rFonts w:ascii="Aptos" w:hAnsi="Aptos" w:cs="Arial"/>
                <w:sz w:val="20"/>
                <w:szCs w:val="20"/>
              </w:rPr>
            </w:pPr>
            <w:r w:rsidRPr="00B44257">
              <w:rPr>
                <w:rFonts w:ascii="Aptos" w:hAnsi="Aptos" w:cs="Arial"/>
                <w:sz w:val="20"/>
                <w:szCs w:val="20"/>
              </w:rPr>
              <w:t>At present only the gen</w:t>
            </w:r>
            <w:r w:rsidR="00434F24" w:rsidRPr="00B44257">
              <w:rPr>
                <w:rFonts w:ascii="Aptos" w:hAnsi="Aptos" w:cs="Arial"/>
                <w:sz w:val="20"/>
                <w:szCs w:val="20"/>
              </w:rPr>
              <w:t xml:space="preserve">era </w:t>
            </w:r>
            <w:r w:rsidR="00434F24" w:rsidRPr="00B44257">
              <w:rPr>
                <w:rFonts w:ascii="Aptos" w:hAnsi="Aptos" w:cs="Arial"/>
                <w:i/>
                <w:iCs/>
                <w:sz w:val="20"/>
                <w:szCs w:val="20"/>
              </w:rPr>
              <w:t>Colossusvirus, Bertelyvirus, Shapirovirus</w:t>
            </w:r>
            <w:r w:rsidR="00434F24" w:rsidRPr="00B44257">
              <w:rPr>
                <w:rFonts w:ascii="Aptos" w:hAnsi="Aptos" w:cs="Arial"/>
                <w:sz w:val="20"/>
                <w:szCs w:val="20"/>
              </w:rPr>
              <w:t xml:space="preserve"> and </w:t>
            </w:r>
            <w:r w:rsidR="00434F24" w:rsidRPr="00B44257">
              <w:rPr>
                <w:rFonts w:ascii="Aptos" w:hAnsi="Aptos" w:cs="Arial"/>
                <w:i/>
                <w:iCs/>
                <w:sz w:val="20"/>
                <w:szCs w:val="20"/>
              </w:rPr>
              <w:t xml:space="preserve">Poindextervirus </w:t>
            </w:r>
            <w:r w:rsidRPr="00B44257">
              <w:rPr>
                <w:rFonts w:ascii="Aptos" w:hAnsi="Aptos" w:cs="Arial"/>
                <w:sz w:val="20"/>
                <w:szCs w:val="20"/>
              </w:rPr>
              <w:t>exist.</w:t>
            </w:r>
          </w:p>
          <w:p w14:paraId="055AD59A" w14:textId="77777777" w:rsidR="00404D48" w:rsidRPr="00B44257" w:rsidRDefault="00404D48" w:rsidP="00DD58AA">
            <w:pPr>
              <w:rPr>
                <w:rFonts w:ascii="Aptos" w:hAnsi="Aptos" w:cs="Arial"/>
                <w:i/>
                <w:sz w:val="20"/>
                <w:szCs w:val="20"/>
              </w:rPr>
            </w:pPr>
          </w:p>
          <w:p w14:paraId="07EC2EC2" w14:textId="29643BE7" w:rsidR="00A77B8E" w:rsidRPr="00B44257" w:rsidRDefault="00A77B8E" w:rsidP="00DD58AA">
            <w:pPr>
              <w:rPr>
                <w:rFonts w:ascii="Aptos" w:hAnsi="Aptos" w:cs="Arial"/>
                <w:sz w:val="20"/>
                <w:szCs w:val="20"/>
              </w:rPr>
            </w:pPr>
            <w:r w:rsidRPr="00B44257">
              <w:rPr>
                <w:rFonts w:ascii="Aptos" w:hAnsi="Aptos" w:cs="Arial"/>
                <w:i/>
                <w:sz w:val="20"/>
                <w:szCs w:val="20"/>
              </w:rPr>
              <w:t>Proposed</w:t>
            </w:r>
            <w:r w:rsidRPr="00B44257">
              <w:rPr>
                <w:rFonts w:ascii="Aptos" w:hAnsi="Aptos" w:cs="Arial"/>
                <w:sz w:val="20"/>
                <w:szCs w:val="20"/>
              </w:rPr>
              <w:t xml:space="preserve"> </w:t>
            </w:r>
            <w:r w:rsidRPr="00B44257">
              <w:rPr>
                <w:rFonts w:ascii="Aptos" w:hAnsi="Aptos" w:cs="Arial"/>
                <w:i/>
                <w:sz w:val="20"/>
                <w:szCs w:val="20"/>
              </w:rPr>
              <w:t>taxonomic change(s)</w:t>
            </w:r>
            <w:r w:rsidRPr="00B44257">
              <w:rPr>
                <w:rFonts w:ascii="Aptos" w:hAnsi="Aptos" w:cs="Arial"/>
                <w:sz w:val="20"/>
                <w:szCs w:val="20"/>
              </w:rPr>
              <w:t xml:space="preserve">:     </w:t>
            </w:r>
          </w:p>
          <w:p w14:paraId="71D63389" w14:textId="0ED7CE02" w:rsidR="00510627" w:rsidRPr="00B44257" w:rsidRDefault="00510627" w:rsidP="00510627">
            <w:pPr>
              <w:rPr>
                <w:rFonts w:ascii="Aptos" w:hAnsi="Aptos" w:cs="Arial"/>
                <w:sz w:val="20"/>
                <w:szCs w:val="20"/>
              </w:rPr>
            </w:pPr>
            <w:r w:rsidRPr="00B44257">
              <w:rPr>
                <w:rFonts w:ascii="Aptos" w:hAnsi="Aptos" w:cs="Arial"/>
                <w:sz w:val="20"/>
                <w:szCs w:val="20"/>
              </w:rPr>
              <w:t xml:space="preserve">A. To create a new genus, </w:t>
            </w:r>
            <w:r w:rsidRPr="00B44257">
              <w:rPr>
                <w:rFonts w:ascii="Aptos" w:hAnsi="Aptos" w:cs="Arial"/>
                <w:i/>
                <w:iCs/>
                <w:sz w:val="20"/>
                <w:szCs w:val="20"/>
              </w:rPr>
              <w:t>Kik</w:t>
            </w:r>
            <w:r w:rsidR="00D55DB3" w:rsidRPr="00B44257">
              <w:rPr>
                <w:rFonts w:ascii="Aptos" w:hAnsi="Aptos" w:cs="Arial"/>
                <w:i/>
                <w:iCs/>
                <w:sz w:val="20"/>
                <w:szCs w:val="20"/>
              </w:rPr>
              <w:t>i</w:t>
            </w:r>
            <w:r w:rsidRPr="00B44257">
              <w:rPr>
                <w:rFonts w:ascii="Aptos" w:hAnsi="Aptos" w:cs="Arial"/>
                <w:i/>
                <w:iCs/>
                <w:sz w:val="20"/>
                <w:szCs w:val="20"/>
              </w:rPr>
              <w:t>moravirus</w:t>
            </w:r>
            <w:r w:rsidRPr="00B44257">
              <w:rPr>
                <w:rFonts w:ascii="Aptos" w:hAnsi="Aptos" w:cs="Arial"/>
                <w:sz w:val="20"/>
                <w:szCs w:val="20"/>
              </w:rPr>
              <w:t>, with two species</w:t>
            </w:r>
          </w:p>
          <w:p w14:paraId="4184127E" w14:textId="77777777" w:rsidR="00510627" w:rsidRPr="00B44257" w:rsidRDefault="00510627" w:rsidP="00510627">
            <w:pPr>
              <w:rPr>
                <w:rFonts w:ascii="Aptos" w:hAnsi="Aptos" w:cs="Arial"/>
                <w:sz w:val="20"/>
                <w:szCs w:val="20"/>
              </w:rPr>
            </w:pPr>
            <w:r w:rsidRPr="00B44257">
              <w:rPr>
                <w:rFonts w:ascii="Aptos" w:hAnsi="Aptos" w:cs="Arial"/>
                <w:sz w:val="20"/>
                <w:szCs w:val="20"/>
              </w:rPr>
              <w:t xml:space="preserve">B. To create a new genus, </w:t>
            </w:r>
            <w:r w:rsidRPr="00B44257">
              <w:rPr>
                <w:rFonts w:ascii="Aptos" w:hAnsi="Aptos" w:cs="Arial"/>
                <w:i/>
                <w:iCs/>
                <w:sz w:val="20"/>
                <w:szCs w:val="20"/>
              </w:rPr>
              <w:t>Marchewkavirus</w:t>
            </w:r>
            <w:r w:rsidRPr="00B44257">
              <w:rPr>
                <w:rFonts w:ascii="Aptos" w:hAnsi="Aptos" w:cs="Arial"/>
                <w:sz w:val="20"/>
                <w:szCs w:val="20"/>
              </w:rPr>
              <w:t>, with three species</w:t>
            </w:r>
          </w:p>
          <w:p w14:paraId="02C65234" w14:textId="77777777" w:rsidR="00510627" w:rsidRPr="00B44257" w:rsidRDefault="00510627" w:rsidP="00510627">
            <w:pPr>
              <w:rPr>
                <w:rFonts w:ascii="Aptos" w:hAnsi="Aptos" w:cs="Arial"/>
                <w:sz w:val="20"/>
                <w:szCs w:val="20"/>
              </w:rPr>
            </w:pPr>
            <w:r w:rsidRPr="00B44257">
              <w:rPr>
                <w:rFonts w:ascii="Aptos" w:hAnsi="Aptos" w:cs="Arial"/>
                <w:sz w:val="20"/>
                <w:szCs w:val="20"/>
              </w:rPr>
              <w:t xml:space="preserve">C. To create a single-species genus, </w:t>
            </w:r>
            <w:r w:rsidRPr="00B44257">
              <w:rPr>
                <w:rFonts w:ascii="Aptos" w:hAnsi="Aptos" w:cs="Arial"/>
                <w:i/>
                <w:iCs/>
                <w:sz w:val="20"/>
                <w:szCs w:val="20"/>
              </w:rPr>
              <w:t>Bajunvirus</w:t>
            </w:r>
          </w:p>
          <w:p w14:paraId="45888867" w14:textId="77777777" w:rsidR="00F92AA4" w:rsidRPr="00F92AA4" w:rsidRDefault="00F92AA4" w:rsidP="00F92AA4">
            <w:pPr>
              <w:rPr>
                <w:rFonts w:ascii="Aptos" w:hAnsi="Aptos" w:cs="Arial"/>
                <w:sz w:val="20"/>
                <w:szCs w:val="20"/>
              </w:rPr>
            </w:pPr>
            <w:r>
              <w:rPr>
                <w:rFonts w:ascii="Aptos" w:hAnsi="Aptos" w:cs="Arial"/>
                <w:sz w:val="20"/>
                <w:szCs w:val="20"/>
              </w:rPr>
              <w:t>D. S</w:t>
            </w:r>
            <w:r w:rsidRPr="00F92AA4">
              <w:rPr>
                <w:rFonts w:ascii="Aptos" w:hAnsi="Aptos" w:cs="Arial"/>
                <w:sz w:val="20"/>
                <w:szCs w:val="20"/>
              </w:rPr>
              <w:t xml:space="preserve">ubfamily </w:t>
            </w:r>
            <w:r w:rsidRPr="00F92AA4">
              <w:rPr>
                <w:rFonts w:ascii="Aptos" w:hAnsi="Aptos" w:cs="Arial"/>
                <w:i/>
                <w:iCs/>
                <w:sz w:val="20"/>
                <w:szCs w:val="20"/>
              </w:rPr>
              <w:t xml:space="preserve">Dolichocephalovirinae </w:t>
            </w:r>
            <w:r>
              <w:rPr>
                <w:rFonts w:ascii="Aptos" w:hAnsi="Aptos" w:cs="Arial"/>
                <w:sz w:val="20"/>
                <w:szCs w:val="20"/>
              </w:rPr>
              <w:t>abolished</w:t>
            </w:r>
          </w:p>
          <w:p w14:paraId="21E5B6CE" w14:textId="77777777" w:rsidR="00F92AA4" w:rsidRPr="00B44257" w:rsidRDefault="00F92AA4" w:rsidP="00F92AA4">
            <w:pPr>
              <w:rPr>
                <w:rFonts w:ascii="Aptos" w:hAnsi="Aptos" w:cs="Arial"/>
                <w:sz w:val="20"/>
                <w:szCs w:val="20"/>
              </w:rPr>
            </w:pPr>
            <w:r>
              <w:rPr>
                <w:rFonts w:ascii="Aptos" w:hAnsi="Aptos" w:cs="Arial"/>
                <w:sz w:val="20"/>
                <w:szCs w:val="20"/>
              </w:rPr>
              <w:t>E.</w:t>
            </w:r>
            <w:r w:rsidRPr="00B44257">
              <w:rPr>
                <w:rFonts w:ascii="Aptos" w:hAnsi="Aptos" w:cs="Arial"/>
                <w:sz w:val="20"/>
                <w:szCs w:val="20"/>
              </w:rPr>
              <w:t xml:space="preserve">. to create a new family, </w:t>
            </w:r>
            <w:r w:rsidRPr="00B44257">
              <w:rPr>
                <w:rFonts w:ascii="Aptos" w:hAnsi="Aptos" w:cs="Arial"/>
                <w:i/>
                <w:iCs/>
                <w:sz w:val="20"/>
                <w:szCs w:val="20"/>
              </w:rPr>
              <w:t>Jeanschmidtviridae</w:t>
            </w:r>
            <w:r w:rsidRPr="00B44257">
              <w:rPr>
                <w:rFonts w:ascii="Aptos" w:hAnsi="Aptos" w:cs="Arial"/>
                <w:sz w:val="20"/>
                <w:szCs w:val="20"/>
              </w:rPr>
              <w:t xml:space="preserve">, for these genera and </w:t>
            </w:r>
            <w:r w:rsidRPr="00B44257">
              <w:rPr>
                <w:rFonts w:ascii="Aptos" w:hAnsi="Aptos" w:cs="Arial"/>
                <w:i/>
                <w:iCs/>
                <w:sz w:val="20"/>
                <w:szCs w:val="20"/>
              </w:rPr>
              <w:t xml:space="preserve">Colossusvirus, Bertelyvirus, Shapirovirus </w:t>
            </w:r>
            <w:r w:rsidRPr="00B44257">
              <w:rPr>
                <w:rFonts w:ascii="Aptos" w:hAnsi="Aptos" w:cs="Arial"/>
                <w:sz w:val="20"/>
                <w:szCs w:val="20"/>
              </w:rPr>
              <w:t xml:space="preserve">and </w:t>
            </w:r>
            <w:r w:rsidRPr="00B44257">
              <w:rPr>
                <w:rFonts w:ascii="Aptos" w:hAnsi="Aptos" w:cs="Arial"/>
                <w:i/>
                <w:iCs/>
                <w:sz w:val="20"/>
                <w:szCs w:val="20"/>
              </w:rPr>
              <w:t>Poindextervirus</w:t>
            </w:r>
            <w:r w:rsidRPr="00B44257">
              <w:rPr>
                <w:rFonts w:ascii="Aptos" w:hAnsi="Aptos" w:cs="Arial"/>
                <w:sz w:val="20"/>
                <w:szCs w:val="20"/>
              </w:rPr>
              <w:t>.</w:t>
            </w:r>
          </w:p>
          <w:p w14:paraId="30EAF8BA" w14:textId="77777777" w:rsidR="00510627" w:rsidRPr="00B44257" w:rsidRDefault="00510627" w:rsidP="00510627">
            <w:pPr>
              <w:rPr>
                <w:rFonts w:ascii="Aptos" w:hAnsi="Aptos" w:cs="Arial"/>
                <w:sz w:val="20"/>
                <w:szCs w:val="20"/>
              </w:rPr>
            </w:pPr>
          </w:p>
          <w:p w14:paraId="0D7EF47C" w14:textId="46E3C447" w:rsidR="00D341D5" w:rsidRPr="00B44257" w:rsidRDefault="00844D19" w:rsidP="00585ADB">
            <w:pPr>
              <w:rPr>
                <w:rFonts w:ascii="Aptos" w:hAnsi="Aptos" w:cs="Arial"/>
                <w:sz w:val="20"/>
                <w:szCs w:val="20"/>
                <w:lang w:val="en-GB"/>
              </w:rPr>
            </w:pPr>
            <w:r w:rsidRPr="00B44257">
              <w:rPr>
                <w:rFonts w:ascii="Aptos" w:hAnsi="Aptos" w:cs="Arial"/>
                <w:sz w:val="20"/>
                <w:szCs w:val="20"/>
                <w:lang w:val="en-GB"/>
              </w:rPr>
              <w:lastRenderedPageBreak/>
              <w:t xml:space="preserve">By VIRIDIC analysis the proposed members share </w:t>
            </w:r>
            <w:r w:rsidRPr="00B44257">
              <w:rPr>
                <w:rFonts w:ascii="Cambria Math" w:hAnsi="Cambria Math" w:cs="Cambria Math"/>
                <w:sz w:val="20"/>
                <w:szCs w:val="20"/>
                <w:lang w:val="en-GB"/>
              </w:rPr>
              <w:t>≥</w:t>
            </w:r>
            <w:r w:rsidRPr="00B44257">
              <w:rPr>
                <w:rFonts w:ascii="Aptos" w:hAnsi="Aptos" w:cs="Arial"/>
                <w:sz w:val="20"/>
                <w:szCs w:val="20"/>
                <w:lang w:val="en-GB"/>
              </w:rPr>
              <w:t xml:space="preserve">10.3% DNA sequence similarity; and, by CoreGenes3.5 they share 12.9% protein homologs (based upon protein numbers in </w:t>
            </w:r>
            <w:r w:rsidRPr="00B44257">
              <w:rPr>
                <w:rFonts w:ascii="Aptos" w:hAnsi="Aptos" w:cs="Arial"/>
                <w:i/>
                <w:iCs/>
                <w:sz w:val="20"/>
                <w:szCs w:val="20"/>
                <w:lang w:val="en-GB"/>
              </w:rPr>
              <w:t>Brevundimonas</w:t>
            </w:r>
            <w:r w:rsidRPr="00B44257">
              <w:rPr>
                <w:rFonts w:ascii="Aptos" w:hAnsi="Aptos" w:cs="Arial"/>
                <w:sz w:val="20"/>
                <w:szCs w:val="20"/>
                <w:lang w:val="en-GB"/>
              </w:rPr>
              <w:t xml:space="preserve"> phage vB_BpoS-Domovoi. </w:t>
            </w:r>
          </w:p>
          <w:p w14:paraId="7A5FF58E" w14:textId="77777777" w:rsidR="00844D19" w:rsidRPr="00B44257" w:rsidRDefault="00844D19" w:rsidP="00585ADB">
            <w:pPr>
              <w:rPr>
                <w:rFonts w:ascii="Aptos" w:hAnsi="Aptos" w:cs="Arial"/>
                <w:sz w:val="20"/>
                <w:szCs w:val="20"/>
              </w:rPr>
            </w:pPr>
          </w:p>
          <w:p w14:paraId="266FF254" w14:textId="56C79F4A" w:rsidR="00273642" w:rsidRPr="00B44257" w:rsidRDefault="00273642" w:rsidP="00DD58AA">
            <w:pPr>
              <w:rPr>
                <w:rFonts w:ascii="Aptos" w:hAnsi="Aptos" w:cs="Arial"/>
                <w:i/>
                <w:sz w:val="20"/>
                <w:szCs w:val="20"/>
              </w:rPr>
            </w:pPr>
            <w:r w:rsidRPr="00B44257">
              <w:rPr>
                <w:rFonts w:ascii="Aptos" w:hAnsi="Aptos" w:cs="Arial"/>
                <w:i/>
                <w:sz w:val="20"/>
                <w:szCs w:val="20"/>
              </w:rPr>
              <w:t>Demarcation criteria:</w:t>
            </w:r>
          </w:p>
          <w:p w14:paraId="5990E2F1" w14:textId="77777777" w:rsidR="009B76F2" w:rsidRPr="00B44257" w:rsidRDefault="009B76F2" w:rsidP="009B76F2">
            <w:pPr>
              <w:rPr>
                <w:rFonts w:ascii="Aptos" w:hAnsi="Aptos" w:cs="Arial"/>
                <w:iCs/>
                <w:sz w:val="20"/>
                <w:szCs w:val="20"/>
              </w:rPr>
            </w:pPr>
            <w:r w:rsidRPr="00B44257">
              <w:rPr>
                <w:rFonts w:ascii="Aptos" w:hAnsi="Aptos" w:cs="Arial"/>
                <w:b/>
                <w:bCs/>
                <w:iCs/>
                <w:sz w:val="20"/>
                <w:szCs w:val="20"/>
              </w:rPr>
              <w:t>Species demarcation criteria:</w:t>
            </w:r>
            <w:r w:rsidRPr="00B44257">
              <w:rPr>
                <w:rFonts w:ascii="Aptos" w:hAnsi="Aptos" w:cs="Arial"/>
                <w:iCs/>
                <w:sz w:val="20"/>
                <w:szCs w:val="20"/>
              </w:rPr>
              <w:t xml:space="preserve"> Two phages are assigned to the same species if their genomes are more than 95% identical over their genome length for isolates. </w:t>
            </w:r>
          </w:p>
          <w:p w14:paraId="265F1CA2" w14:textId="77777777" w:rsidR="009B76F2" w:rsidRPr="00B44257" w:rsidRDefault="009B76F2" w:rsidP="009B76F2">
            <w:pPr>
              <w:rPr>
                <w:rFonts w:ascii="Aptos" w:hAnsi="Aptos" w:cs="Arial"/>
                <w:iCs/>
                <w:sz w:val="20"/>
                <w:szCs w:val="20"/>
              </w:rPr>
            </w:pPr>
            <w:r w:rsidRPr="00B44257">
              <w:rPr>
                <w:rFonts w:ascii="Aptos" w:hAnsi="Aptos" w:cs="Arial"/>
                <w:iCs/>
                <w:sz w:val="20"/>
                <w:szCs w:val="20"/>
              </w:rPr>
              <w:t>These values can be calculated by a number of tools, such as BLASTn [1,2] – usually calculated using intergenomic distance calculator VIRIDIC [3].</w:t>
            </w:r>
          </w:p>
          <w:p w14:paraId="29DA279A" w14:textId="77777777" w:rsidR="009B76F2" w:rsidRPr="00B44257" w:rsidRDefault="009B76F2" w:rsidP="009B76F2">
            <w:pPr>
              <w:rPr>
                <w:rFonts w:ascii="Aptos" w:hAnsi="Aptos" w:cs="Arial"/>
                <w:iCs/>
                <w:sz w:val="20"/>
                <w:szCs w:val="20"/>
              </w:rPr>
            </w:pPr>
          </w:p>
          <w:p w14:paraId="312E13FD" w14:textId="77777777" w:rsidR="009B76F2" w:rsidRPr="00B44257" w:rsidRDefault="009B76F2" w:rsidP="009B76F2">
            <w:pPr>
              <w:rPr>
                <w:rFonts w:ascii="Aptos" w:hAnsi="Aptos" w:cs="Arial"/>
                <w:iCs/>
                <w:sz w:val="20"/>
                <w:szCs w:val="20"/>
              </w:rPr>
            </w:pPr>
            <w:r w:rsidRPr="00B44257">
              <w:rPr>
                <w:rFonts w:ascii="Aptos" w:hAnsi="Aptos" w:cs="Arial"/>
                <w:b/>
                <w:bCs/>
                <w:iCs/>
                <w:sz w:val="20"/>
                <w:szCs w:val="20"/>
              </w:rPr>
              <w:t>Genus demarcation criteria:</w:t>
            </w:r>
            <w:r w:rsidRPr="00B44257">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FC1B0F8" w14:textId="77777777" w:rsidR="009B76F2" w:rsidRPr="00B44257" w:rsidRDefault="009B76F2" w:rsidP="009B76F2">
            <w:pPr>
              <w:rPr>
                <w:rFonts w:ascii="Aptos" w:hAnsi="Aptos" w:cs="Arial"/>
                <w:iCs/>
                <w:sz w:val="20"/>
                <w:szCs w:val="20"/>
              </w:rPr>
            </w:pPr>
          </w:p>
          <w:p w14:paraId="239C9D43" w14:textId="54AEEEB0" w:rsidR="00273642" w:rsidRPr="00B44257" w:rsidRDefault="009B76F2" w:rsidP="009B76F2">
            <w:pPr>
              <w:rPr>
                <w:rFonts w:ascii="Aptos" w:hAnsi="Aptos" w:cs="Arial"/>
                <w:iCs/>
                <w:sz w:val="20"/>
                <w:szCs w:val="20"/>
              </w:rPr>
            </w:pPr>
            <w:r w:rsidRPr="00B44257">
              <w:rPr>
                <w:rFonts w:ascii="Aptos" w:hAnsi="Aptos" w:cs="Arial"/>
                <w:b/>
                <w:bCs/>
                <w:iCs/>
                <w:sz w:val="20"/>
                <w:szCs w:val="20"/>
              </w:rPr>
              <w:t>Subfamily demarcation criteria:</w:t>
            </w:r>
            <w:r w:rsidRPr="00B44257">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56A80A1" w14:textId="77777777" w:rsidR="007D524D" w:rsidRPr="00B44257" w:rsidRDefault="007D524D" w:rsidP="009B76F2">
            <w:pPr>
              <w:rPr>
                <w:rFonts w:ascii="Aptos" w:hAnsi="Aptos" w:cs="Arial"/>
                <w:iCs/>
                <w:sz w:val="20"/>
                <w:szCs w:val="20"/>
              </w:rPr>
            </w:pPr>
          </w:p>
          <w:p w14:paraId="1769472E" w14:textId="31C671CF" w:rsidR="007D524D" w:rsidRPr="00B44257" w:rsidRDefault="007D524D" w:rsidP="009B76F2">
            <w:pPr>
              <w:rPr>
                <w:rFonts w:ascii="Aptos" w:hAnsi="Aptos" w:cs="Arial"/>
                <w:iCs/>
                <w:sz w:val="20"/>
                <w:szCs w:val="20"/>
              </w:rPr>
            </w:pPr>
            <w:r w:rsidRPr="00B44257">
              <w:rPr>
                <w:rFonts w:ascii="Aptos" w:hAnsi="Aptos" w:cs="Arial"/>
                <w:b/>
                <w:bCs/>
                <w:iCs/>
                <w:sz w:val="20"/>
                <w:szCs w:val="20"/>
              </w:rPr>
              <w:t>Family demarcation criteria:</w:t>
            </w:r>
            <w:r w:rsidRPr="00B44257">
              <w:rPr>
                <w:rFonts w:ascii="Aptos" w:hAnsi="Aptos" w:cs="Arial"/>
                <w:iCs/>
                <w:sz w:val="20"/>
                <w:szCs w:val="20"/>
              </w:rPr>
              <w:t xml:space="preserve"> The family is represented by a cohesive and monophyletic group in the main predicted proteome-based clustering tools (VirClust, ViPTree, GRAViTy dendrogram, vConTACT2 network).  Members of the family share a significant number of orthologous genes (the number will depend on the genome sizes and number of coding sequences of members of the family). [10]</w:t>
            </w:r>
          </w:p>
          <w:p w14:paraId="16FAFB1C" w14:textId="77777777" w:rsidR="00273642" w:rsidRPr="00B44257" w:rsidRDefault="00273642" w:rsidP="00DD58AA">
            <w:pPr>
              <w:rPr>
                <w:rFonts w:ascii="Aptos" w:hAnsi="Aptos" w:cs="Arial"/>
                <w:i/>
                <w:sz w:val="20"/>
                <w:szCs w:val="20"/>
              </w:rPr>
            </w:pPr>
          </w:p>
          <w:p w14:paraId="404D8B91" w14:textId="2FB03C03" w:rsidR="00A77B8E" w:rsidRPr="00B44257" w:rsidRDefault="00A77B8E" w:rsidP="00DD58AA">
            <w:pPr>
              <w:rPr>
                <w:rFonts w:ascii="Aptos" w:hAnsi="Aptos" w:cs="Arial"/>
                <w:sz w:val="20"/>
                <w:szCs w:val="20"/>
              </w:rPr>
            </w:pPr>
            <w:r w:rsidRPr="00B44257">
              <w:rPr>
                <w:rFonts w:ascii="Aptos" w:hAnsi="Aptos" w:cs="Arial"/>
                <w:i/>
                <w:sz w:val="20"/>
                <w:szCs w:val="20"/>
              </w:rPr>
              <w:t>Justification</w:t>
            </w:r>
            <w:r w:rsidRPr="00B44257">
              <w:rPr>
                <w:rFonts w:ascii="Aptos" w:hAnsi="Aptos" w:cs="Arial"/>
                <w:sz w:val="20"/>
                <w:szCs w:val="20"/>
              </w:rPr>
              <w:t xml:space="preserve">:      </w:t>
            </w:r>
          </w:p>
          <w:p w14:paraId="605F28A4" w14:textId="4C6C15A6" w:rsidR="006D2662" w:rsidRPr="00B44257" w:rsidRDefault="00A77B8E" w:rsidP="006D2662">
            <w:pPr>
              <w:rPr>
                <w:rFonts w:ascii="Aptos" w:hAnsi="Aptos" w:cs="Arial"/>
                <w:sz w:val="20"/>
                <w:szCs w:val="20"/>
                <w:lang w:val="en-GB"/>
              </w:rPr>
            </w:pPr>
            <w:r w:rsidRPr="00B44257">
              <w:rPr>
                <w:rFonts w:ascii="Aptos" w:hAnsi="Aptos" w:cs="Arial"/>
                <w:sz w:val="20"/>
                <w:szCs w:val="20"/>
              </w:rPr>
              <w:t xml:space="preserve"> </w:t>
            </w:r>
            <w:r w:rsidR="006D2662">
              <w:rPr>
                <w:rFonts w:ascii="Aptos" w:hAnsi="Aptos" w:cs="Arial"/>
                <w:sz w:val="20"/>
                <w:szCs w:val="20"/>
                <w:lang w:val="en-GB"/>
              </w:rPr>
              <w:t>T</w:t>
            </w:r>
            <w:r w:rsidR="006D2662" w:rsidRPr="00B44257">
              <w:rPr>
                <w:rFonts w:ascii="Aptos" w:hAnsi="Aptos" w:cs="Arial"/>
                <w:sz w:val="20"/>
                <w:szCs w:val="20"/>
                <w:lang w:val="en-GB"/>
              </w:rPr>
              <w:t xml:space="preserve">he proposed members share </w:t>
            </w:r>
            <w:r w:rsidR="006D2662" w:rsidRPr="00B44257">
              <w:rPr>
                <w:rFonts w:ascii="Cambria Math" w:hAnsi="Cambria Math" w:cs="Cambria Math"/>
                <w:sz w:val="20"/>
                <w:szCs w:val="20"/>
                <w:lang w:val="en-GB"/>
              </w:rPr>
              <w:t>≥</w:t>
            </w:r>
            <w:r w:rsidR="006D2662" w:rsidRPr="00B44257">
              <w:rPr>
                <w:rFonts w:ascii="Aptos" w:hAnsi="Aptos" w:cs="Arial"/>
                <w:sz w:val="20"/>
                <w:szCs w:val="20"/>
                <w:lang w:val="en-GB"/>
              </w:rPr>
              <w:t xml:space="preserve">10.3% DNA sequence similarity and share </w:t>
            </w:r>
            <w:r w:rsidR="006D2662">
              <w:rPr>
                <w:rFonts w:ascii="Aptos" w:hAnsi="Aptos" w:cs="Arial"/>
                <w:sz w:val="20"/>
                <w:szCs w:val="20"/>
                <w:lang w:val="en-GB"/>
              </w:rPr>
              <w:t>38</w:t>
            </w:r>
            <w:r w:rsidR="006D2662" w:rsidRPr="00B44257">
              <w:rPr>
                <w:rFonts w:ascii="Aptos" w:hAnsi="Aptos" w:cs="Arial"/>
                <w:sz w:val="20"/>
                <w:szCs w:val="20"/>
                <w:lang w:val="en-GB"/>
              </w:rPr>
              <w:t xml:space="preserve"> protein homologs</w:t>
            </w:r>
            <w:r w:rsidR="006D2662">
              <w:rPr>
                <w:rFonts w:ascii="Aptos" w:hAnsi="Aptos" w:cs="Arial"/>
                <w:sz w:val="20"/>
                <w:szCs w:val="20"/>
                <w:lang w:val="en-GB"/>
              </w:rPr>
              <w:t>.</w:t>
            </w:r>
            <w:r w:rsidR="006D2662" w:rsidRPr="00B44257">
              <w:rPr>
                <w:rFonts w:ascii="Aptos" w:hAnsi="Aptos" w:cs="Arial"/>
                <w:sz w:val="20"/>
                <w:szCs w:val="20"/>
                <w:lang w:val="en-GB"/>
              </w:rPr>
              <w:t xml:space="preserve"> </w:t>
            </w:r>
          </w:p>
          <w:p w14:paraId="79F0111D" w14:textId="3DA70B5F" w:rsidR="00A77B8E" w:rsidRPr="00B44257" w:rsidRDefault="00A77B8E" w:rsidP="00DD58AA">
            <w:pPr>
              <w:rPr>
                <w:rFonts w:ascii="Aptos" w:hAnsi="Aptos" w:cs="Arial"/>
                <w:sz w:val="20"/>
                <w:szCs w:val="20"/>
              </w:rPr>
            </w:pPr>
          </w:p>
          <w:p w14:paraId="6439F55D" w14:textId="77777777" w:rsidR="00A77B8E" w:rsidRPr="00B44257"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44257" w14:paraId="521F1A3A" w14:textId="77777777" w:rsidTr="00683D0C">
        <w:tc>
          <w:tcPr>
            <w:tcW w:w="8926" w:type="dxa"/>
            <w:shd w:val="clear" w:color="auto" w:fill="F2F2F2" w:themeFill="background1" w:themeFillShade="F2"/>
          </w:tcPr>
          <w:p w14:paraId="012DB901" w14:textId="139E0D44" w:rsidR="00E37077" w:rsidRPr="00B44257" w:rsidRDefault="00E37077" w:rsidP="00DD58AA">
            <w:pPr>
              <w:rPr>
                <w:rFonts w:ascii="Aptos" w:hAnsi="Aptos" w:cs="Arial"/>
                <w:b/>
                <w:sz w:val="20"/>
                <w:szCs w:val="20"/>
              </w:rPr>
            </w:pPr>
            <w:r w:rsidRPr="00B44257">
              <w:rPr>
                <w:rFonts w:ascii="Aptos" w:hAnsi="Aptos" w:cs="Arial"/>
                <w:b/>
                <w:sz w:val="20"/>
                <w:szCs w:val="20"/>
              </w:rPr>
              <w:lastRenderedPageBreak/>
              <w:t>References</w:t>
            </w:r>
            <w:r w:rsidR="006C0F51" w:rsidRPr="00B44257">
              <w:rPr>
                <w:rFonts w:ascii="Aptos" w:hAnsi="Aptos" w:cs="Arial"/>
                <w:b/>
                <w:sz w:val="20"/>
                <w:szCs w:val="20"/>
              </w:rPr>
              <w:t>:</w:t>
            </w:r>
            <w:r w:rsidRPr="00B44257">
              <w:rPr>
                <w:rFonts w:ascii="Aptos" w:hAnsi="Aptos" w:cs="Arial"/>
                <w:b/>
                <w:sz w:val="20"/>
                <w:szCs w:val="20"/>
              </w:rPr>
              <w:t xml:space="preserve">   </w:t>
            </w:r>
          </w:p>
        </w:tc>
      </w:tr>
      <w:tr w:rsidR="00953FFE" w:rsidRPr="00B44257" w14:paraId="142CD23F" w14:textId="77777777" w:rsidTr="00852D43">
        <w:tc>
          <w:tcPr>
            <w:tcW w:w="8926" w:type="dxa"/>
          </w:tcPr>
          <w:p w14:paraId="238B7B34" w14:textId="77777777" w:rsidR="00B71278" w:rsidRPr="00B44257" w:rsidRDefault="00B71278" w:rsidP="00B71278">
            <w:pPr>
              <w:rPr>
                <w:rFonts w:ascii="Aptos" w:hAnsi="Aptos" w:cs="Arial"/>
                <w:sz w:val="20"/>
                <w:szCs w:val="20"/>
              </w:rPr>
            </w:pPr>
            <w:r w:rsidRPr="00B44257">
              <w:rPr>
                <w:rFonts w:ascii="Aptos" w:hAnsi="Aptos" w:cs="Arial"/>
                <w:sz w:val="20"/>
                <w:szCs w:val="20"/>
              </w:rPr>
              <w:t>1.</w:t>
            </w:r>
            <w:r w:rsidRPr="00B44257">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0248B7" w14:textId="77777777" w:rsidR="00B71278" w:rsidRPr="00B44257" w:rsidRDefault="00B71278" w:rsidP="00B71278">
            <w:pPr>
              <w:rPr>
                <w:rFonts w:ascii="Aptos" w:hAnsi="Aptos" w:cs="Arial"/>
                <w:sz w:val="20"/>
                <w:szCs w:val="20"/>
              </w:rPr>
            </w:pPr>
            <w:r w:rsidRPr="00B44257">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27AC719E" w14:textId="77777777" w:rsidR="00B71278" w:rsidRPr="00B44257" w:rsidRDefault="00B71278" w:rsidP="00B71278">
            <w:pPr>
              <w:rPr>
                <w:rFonts w:ascii="Aptos" w:hAnsi="Aptos" w:cs="Arial"/>
                <w:sz w:val="20"/>
                <w:szCs w:val="20"/>
              </w:rPr>
            </w:pPr>
            <w:r w:rsidRPr="00B44257">
              <w:rPr>
                <w:rFonts w:ascii="Aptos" w:hAnsi="Aptos" w:cs="Arial"/>
                <w:sz w:val="20"/>
                <w:szCs w:val="20"/>
              </w:rPr>
              <w:t>3.</w:t>
            </w:r>
            <w:r w:rsidRPr="00B44257">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8F8BC6" w14:textId="77777777" w:rsidR="00B71278" w:rsidRPr="00B44257" w:rsidRDefault="00B71278" w:rsidP="00B71278">
            <w:pPr>
              <w:rPr>
                <w:rFonts w:ascii="Aptos" w:hAnsi="Aptos" w:cs="Arial"/>
                <w:sz w:val="20"/>
                <w:szCs w:val="20"/>
              </w:rPr>
            </w:pPr>
            <w:r w:rsidRPr="00B44257">
              <w:rPr>
                <w:rFonts w:ascii="Aptos" w:hAnsi="Aptos" w:cs="Arial"/>
                <w:sz w:val="20"/>
                <w:szCs w:val="20"/>
              </w:rPr>
              <w:t>4.</w:t>
            </w:r>
            <w:r w:rsidRPr="00B44257">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6F1E873" w14:textId="77777777" w:rsidR="00B71278" w:rsidRPr="00B44257" w:rsidRDefault="00B71278" w:rsidP="00B71278">
            <w:pPr>
              <w:rPr>
                <w:rFonts w:ascii="Aptos" w:hAnsi="Aptos" w:cs="Arial"/>
                <w:sz w:val="20"/>
                <w:szCs w:val="20"/>
              </w:rPr>
            </w:pPr>
            <w:r w:rsidRPr="00B44257">
              <w:rPr>
                <w:rFonts w:ascii="Aptos" w:hAnsi="Aptos" w:cs="Arial"/>
                <w:sz w:val="20"/>
                <w:szCs w:val="20"/>
              </w:rPr>
              <w:t>5.       Rohwer F, Edwards R. The Phage Proteomic Tree: a genome-based taxonomy for phage. J Bacteriol. 2002 Aug;184(16):4529-35. PubMed PMID: 12142423</w:t>
            </w:r>
            <w:r w:rsidRPr="00B44257">
              <w:rPr>
                <w:rFonts w:ascii="Aptos" w:hAnsi="Aptos" w:cs="Arial"/>
                <w:sz w:val="20"/>
                <w:szCs w:val="20"/>
              </w:rPr>
              <w:tab/>
              <w:t xml:space="preserve"> </w:t>
            </w:r>
          </w:p>
          <w:p w14:paraId="296F3C20" w14:textId="77777777" w:rsidR="00B71278" w:rsidRPr="00B44257" w:rsidRDefault="00B71278" w:rsidP="00B71278">
            <w:pPr>
              <w:rPr>
                <w:rFonts w:ascii="Aptos" w:hAnsi="Aptos" w:cs="Arial"/>
                <w:sz w:val="20"/>
                <w:szCs w:val="20"/>
              </w:rPr>
            </w:pPr>
            <w:r w:rsidRPr="00B44257">
              <w:rPr>
                <w:rFonts w:ascii="Aptos" w:hAnsi="Aptos" w:cs="Arial"/>
                <w:sz w:val="20"/>
                <w:szCs w:val="20"/>
              </w:rPr>
              <w:t>6.</w:t>
            </w:r>
            <w:r w:rsidRPr="00B44257">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2B6261E1" w14:textId="77777777" w:rsidR="00B71278" w:rsidRPr="00B44257" w:rsidRDefault="00B71278" w:rsidP="00B71278">
            <w:pPr>
              <w:rPr>
                <w:rFonts w:ascii="Aptos" w:hAnsi="Aptos" w:cs="Arial"/>
                <w:sz w:val="20"/>
                <w:szCs w:val="20"/>
              </w:rPr>
            </w:pPr>
            <w:r w:rsidRPr="00B44257">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7851CECD" w14:textId="77777777" w:rsidR="00B71278" w:rsidRPr="00B44257" w:rsidRDefault="00B71278" w:rsidP="00B71278">
            <w:pPr>
              <w:rPr>
                <w:rFonts w:ascii="Aptos" w:hAnsi="Aptos" w:cs="Arial"/>
                <w:sz w:val="20"/>
                <w:szCs w:val="20"/>
              </w:rPr>
            </w:pPr>
            <w:r w:rsidRPr="00B44257">
              <w:rPr>
                <w:rFonts w:ascii="Aptos" w:hAnsi="Aptos" w:cs="Arial"/>
                <w:sz w:val="20"/>
                <w:szCs w:val="20"/>
              </w:rPr>
              <w:t>8.</w:t>
            </w:r>
            <w:r w:rsidRPr="00B44257">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577750C" w14:textId="77777777" w:rsidR="00B71278" w:rsidRPr="00B44257" w:rsidRDefault="00B71278" w:rsidP="00B71278">
            <w:pPr>
              <w:rPr>
                <w:rFonts w:ascii="Aptos" w:hAnsi="Aptos" w:cs="Arial"/>
                <w:sz w:val="20"/>
                <w:szCs w:val="20"/>
              </w:rPr>
            </w:pPr>
            <w:r w:rsidRPr="00B44257">
              <w:rPr>
                <w:rFonts w:ascii="Aptos" w:hAnsi="Aptos" w:cs="Arial"/>
                <w:sz w:val="20"/>
                <w:szCs w:val="20"/>
              </w:rPr>
              <w:lastRenderedPageBreak/>
              <w:t>9.</w:t>
            </w:r>
            <w:r w:rsidRPr="00B44257">
              <w:rPr>
                <w:rFonts w:ascii="Aptos" w:hAnsi="Aptos" w:cs="Arial"/>
                <w:sz w:val="20"/>
                <w:szCs w:val="20"/>
              </w:rPr>
              <w:tab/>
              <w:t>Anisimova M, Gascuel O. Approximate likelihood-ratio test for branches: A fast, accurate, and powerful alternative. Syst Biol. 2006;55(4):539-52.  PMID: 16785212.  DOI:     10.1080/10635150600755453.</w:t>
            </w:r>
          </w:p>
          <w:p w14:paraId="11D22677" w14:textId="252A5508" w:rsidR="00953FFE" w:rsidRPr="00B44257" w:rsidRDefault="00B71278" w:rsidP="00DD58AA">
            <w:pPr>
              <w:rPr>
                <w:rFonts w:ascii="Aptos" w:hAnsi="Aptos" w:cs="Arial"/>
                <w:sz w:val="20"/>
                <w:szCs w:val="20"/>
              </w:rPr>
            </w:pPr>
            <w:r w:rsidRPr="00B44257">
              <w:rPr>
                <w:rFonts w:ascii="Aptos" w:hAnsi="Aptos" w:cs="Arial"/>
                <w:sz w:val="20"/>
                <w:szCs w:val="20"/>
              </w:rPr>
              <w:t>10.</w:t>
            </w:r>
            <w:r w:rsidRPr="00B44257">
              <w:rPr>
                <w:rFonts w:ascii="Aptos" w:hAnsi="Aptos" w:cs="Arial"/>
                <w:sz w:val="20"/>
                <w:szCs w:val="20"/>
              </w:rPr>
              <w:tab/>
              <w:t>Turner D, Kropinski AM, Adriaenssens EM. A Roadmap for Genome-Based Phage Taxonomy. Viruses. 2021 Mar 18;13(3):506. doi: 10.3390/v13030506. PMID: 33803862; PMCID: PMC8003253.</w:t>
            </w:r>
          </w:p>
          <w:p w14:paraId="05F91176" w14:textId="77777777" w:rsidR="00264667" w:rsidRPr="00B44257" w:rsidRDefault="00953FFE" w:rsidP="00264667">
            <w:pPr>
              <w:rPr>
                <w:rFonts w:ascii="Aptos" w:hAnsi="Aptos" w:cs="Arial"/>
                <w:sz w:val="20"/>
                <w:szCs w:val="20"/>
              </w:rPr>
            </w:pPr>
            <w:r w:rsidRPr="00B44257">
              <w:rPr>
                <w:rFonts w:ascii="Aptos" w:hAnsi="Aptos" w:cs="Arial"/>
                <w:sz w:val="20"/>
                <w:szCs w:val="20"/>
              </w:rPr>
              <w:t xml:space="preserve">  </w:t>
            </w:r>
            <w:r w:rsidR="00264667" w:rsidRPr="00B44257">
              <w:rPr>
                <w:rFonts w:ascii="Aptos" w:hAnsi="Aptos" w:cs="Arial"/>
                <w:sz w:val="20"/>
                <w:szCs w:val="20"/>
              </w:rPr>
              <w:t>11.</w:t>
            </w:r>
            <w:r w:rsidR="00264667" w:rsidRPr="00B44257">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461A617F" w14:textId="3F1F9424" w:rsidR="00953FFE" w:rsidRPr="00B44257" w:rsidRDefault="00264667" w:rsidP="00264667">
            <w:pPr>
              <w:rPr>
                <w:rFonts w:ascii="Aptos" w:hAnsi="Aptos" w:cs="Arial"/>
                <w:sz w:val="20"/>
                <w:szCs w:val="20"/>
              </w:rPr>
            </w:pPr>
            <w:r w:rsidRPr="00B44257">
              <w:rPr>
                <w:rFonts w:ascii="Aptos" w:hAnsi="Aptos" w:cs="Arial"/>
                <w:sz w:val="20"/>
                <w:szCs w:val="20"/>
              </w:rPr>
              <w:t>12.</w:t>
            </w:r>
            <w:r w:rsidRPr="00B4425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7B7375B2" w14:textId="77777777" w:rsidR="00953FFE" w:rsidRPr="00B44257" w:rsidRDefault="00953FFE" w:rsidP="00DD58AA">
            <w:pPr>
              <w:rPr>
                <w:rFonts w:ascii="Aptos" w:hAnsi="Aptos"/>
                <w:sz w:val="20"/>
                <w:szCs w:val="20"/>
              </w:rPr>
            </w:pPr>
            <w:r w:rsidRPr="00B44257">
              <w:rPr>
                <w:rFonts w:ascii="Aptos" w:hAnsi="Aptos"/>
                <w:sz w:val="20"/>
                <w:szCs w:val="20"/>
              </w:rPr>
              <w:t xml:space="preserve"> </w:t>
            </w:r>
            <w:r w:rsidR="00264667" w:rsidRPr="00B44257">
              <w:rPr>
                <w:rFonts w:ascii="Aptos" w:hAnsi="Aptos"/>
                <w:sz w:val="20"/>
                <w:szCs w:val="20"/>
              </w:rPr>
              <w:t>13. Moraru C. VirClust-A Tool for Hierarchical Clustering, Core Protein Detection and Annotation of (Prokaryotic) Viruses. Viruses. 2023 Apr 19;15(4):1007. doi: 10.3390/v15041007. PMID: 37112988; PMCID: PMC10143988.</w:t>
            </w:r>
          </w:p>
          <w:p w14:paraId="531604BC" w14:textId="64EA4587" w:rsidR="00480355" w:rsidRPr="00B44257" w:rsidRDefault="00480355" w:rsidP="00DD58AA">
            <w:pPr>
              <w:rPr>
                <w:rFonts w:ascii="Aptos" w:hAnsi="Aptos"/>
                <w:sz w:val="20"/>
                <w:szCs w:val="20"/>
              </w:rPr>
            </w:pPr>
            <w:r w:rsidRPr="00B44257">
              <w:rPr>
                <w:rFonts w:ascii="Aptos" w:hAnsi="Aptos"/>
                <w:sz w:val="20"/>
                <w:szCs w:val="20"/>
              </w:rPr>
              <w:t>14. Letunic I, Bork P. Interactive Tree Of Life (iTOL): an online tool for phylogenetic tree display and annotation. Bioinformatics. 2007 Jan 1;23(1):127-8. doi: 10.1093/bioinformatics/btl529. Epub 2006 Oct 18. PMID: 17050570.</w:t>
            </w:r>
          </w:p>
          <w:p w14:paraId="3624A076" w14:textId="77777777" w:rsidR="00480355" w:rsidRPr="00B44257" w:rsidRDefault="00480355" w:rsidP="00DD58AA">
            <w:pPr>
              <w:rPr>
                <w:rFonts w:ascii="Aptos" w:hAnsi="Aptos"/>
                <w:sz w:val="20"/>
                <w:szCs w:val="20"/>
              </w:rPr>
            </w:pPr>
            <w:r w:rsidRPr="00B44257">
              <w:rPr>
                <w:rFonts w:ascii="Aptos" w:hAnsi="Aptos"/>
                <w:sz w:val="20"/>
                <w:szCs w:val="20"/>
              </w:rPr>
              <w:t>15. Zhou T, Xu K, Zhao F, Liu W, Li L, Hua Z, Zhou X. itol.toolkit accelerates working with iTOL (Interactive Tree of Life) by an automated generation of annotation files. Bioinformatics. 2023 Jun 1;39(6):btad339. doi: 10.1093/bioinformatics/btad339. PMID: 37225402; PMCID: PMC10243930.</w:t>
            </w:r>
          </w:p>
          <w:p w14:paraId="0070EBCB" w14:textId="77777777" w:rsidR="00B44257" w:rsidRPr="00B44257" w:rsidRDefault="00B44257" w:rsidP="00B44257">
            <w:pPr>
              <w:rPr>
                <w:rFonts w:ascii="Aptos" w:hAnsi="Aptos" w:cs="Arial"/>
                <w:sz w:val="20"/>
                <w:szCs w:val="20"/>
              </w:rPr>
            </w:pPr>
            <w:r w:rsidRPr="00B44257">
              <w:rPr>
                <w:rFonts w:ascii="Aptos" w:hAnsi="Aptos" w:cs="Arial"/>
                <w:sz w:val="20"/>
                <w:szCs w:val="20"/>
              </w:rPr>
              <w:t>16. Nguyen LT, Schmidt HA, von Haeseler A, and Minh BQ (2015) IQ-TREE: A fast and effective stochastic algorithm for estimating maximum likelihood phylogenies. Molecular Biology and Evolution, 32:268-274. https://doi.org/10.1093/molbev/msu300</w:t>
            </w:r>
          </w:p>
          <w:p w14:paraId="07126B45" w14:textId="77777777" w:rsidR="00B44257" w:rsidRPr="00B44257" w:rsidRDefault="00B44257" w:rsidP="00B44257">
            <w:pPr>
              <w:rPr>
                <w:rFonts w:ascii="Aptos" w:hAnsi="Aptos" w:cs="Arial"/>
                <w:sz w:val="20"/>
                <w:szCs w:val="20"/>
              </w:rPr>
            </w:pPr>
            <w:r w:rsidRPr="00B44257">
              <w:rPr>
                <w:rFonts w:ascii="Aptos" w:hAnsi="Aptos" w:cs="Arial"/>
                <w:sz w:val="20"/>
                <w:szCs w:val="20"/>
              </w:rPr>
              <w:t xml:space="preserve">17. Hoang DT, Chernomor O, von Haeseler A, Minh BQ, Vinh LS (2018) UFBoot2: Improving the ultrafast bootstrap approximation.  Molecular Biology and Evolution, 35:518–522. </w:t>
            </w:r>
            <w:hyperlink r:id="rId12" w:history="1">
              <w:r w:rsidRPr="00B44257">
                <w:rPr>
                  <w:rStyle w:val="Hyperlink"/>
                  <w:rFonts w:ascii="Aptos" w:hAnsi="Aptos" w:cs="Arial"/>
                  <w:sz w:val="20"/>
                  <w:szCs w:val="20"/>
                </w:rPr>
                <w:t>https://doi.org/10.1093/molbev/msx281</w:t>
              </w:r>
            </w:hyperlink>
          </w:p>
          <w:p w14:paraId="343F6E22" w14:textId="44A24F63" w:rsidR="00B44257" w:rsidRPr="00B44257" w:rsidRDefault="00B44257" w:rsidP="00B44257">
            <w:pPr>
              <w:rPr>
                <w:rFonts w:ascii="Aptos" w:hAnsi="Aptos" w:cs="Arial"/>
                <w:sz w:val="20"/>
                <w:szCs w:val="20"/>
              </w:rPr>
            </w:pPr>
            <w:r w:rsidRPr="00B44257">
              <w:rPr>
                <w:rFonts w:ascii="Aptos" w:hAnsi="Aptos" w:cs="Arial"/>
                <w:sz w:val="20"/>
                <w:szCs w:val="20"/>
              </w:rPr>
              <w:t>18. Kalyaanamoorthy S, Minh BQ, Wong  TKF, von Haeseler A, and Jermiin JS (2017) ModelFinder: Fast Model Selection for Accurate Phylogenetic Estimates, Nature Methods, 14:587–589. https://doi.org/10.1038/nmeth.4285</w:t>
            </w:r>
          </w:p>
          <w:p w14:paraId="7D1B1CCD" w14:textId="070DF244" w:rsidR="009A3AA3" w:rsidRPr="00B44257" w:rsidRDefault="009A3AA3" w:rsidP="00DD58AA">
            <w:pPr>
              <w:rPr>
                <w:rFonts w:ascii="Aptos" w:hAnsi="Aptos"/>
                <w:sz w:val="20"/>
                <w:szCs w:val="20"/>
              </w:rPr>
            </w:pPr>
          </w:p>
        </w:tc>
      </w:tr>
    </w:tbl>
    <w:p w14:paraId="168A7269" w14:textId="77777777" w:rsidR="00953FFE" w:rsidRPr="00B44257" w:rsidRDefault="00953FFE" w:rsidP="00DD58AA">
      <w:pPr>
        <w:rPr>
          <w:rFonts w:ascii="Aptos" w:hAnsi="Aptos"/>
        </w:rPr>
      </w:pPr>
    </w:p>
    <w:tbl>
      <w:tblPr>
        <w:tblStyle w:val="TableGrid"/>
        <w:tblW w:w="0" w:type="auto"/>
        <w:tblLook w:val="04A0" w:firstRow="1" w:lastRow="0" w:firstColumn="1" w:lastColumn="0" w:noHBand="0" w:noVBand="1"/>
      </w:tblPr>
      <w:tblGrid>
        <w:gridCol w:w="8926"/>
      </w:tblGrid>
      <w:tr w:rsidR="006C0F51" w:rsidRPr="00B44257" w14:paraId="4041B6A7" w14:textId="77777777" w:rsidTr="006C0F51">
        <w:tc>
          <w:tcPr>
            <w:tcW w:w="8926" w:type="dxa"/>
            <w:shd w:val="clear" w:color="auto" w:fill="F2F2F2" w:themeFill="background1" w:themeFillShade="F2"/>
          </w:tcPr>
          <w:p w14:paraId="39E278D1" w14:textId="18731AE1" w:rsidR="006C0F51" w:rsidRPr="00B44257" w:rsidRDefault="006C0F51" w:rsidP="006C0F51">
            <w:pPr>
              <w:pStyle w:val="BodyTextIndent"/>
              <w:ind w:left="0" w:firstLine="0"/>
              <w:rPr>
                <w:rFonts w:ascii="Aptos" w:hAnsi="Aptos"/>
                <w:color w:val="0070C0"/>
                <w:sz w:val="20"/>
              </w:rPr>
            </w:pPr>
            <w:r w:rsidRPr="00B44257">
              <w:rPr>
                <w:rFonts w:ascii="Aptos" w:hAnsi="Aptos" w:cs="Arial"/>
                <w:b/>
                <w:iCs/>
                <w:sz w:val="20"/>
              </w:rPr>
              <w:t xml:space="preserve">Tables, Figures:  </w:t>
            </w:r>
          </w:p>
        </w:tc>
      </w:tr>
    </w:tbl>
    <w:p w14:paraId="110FF3E3" w14:textId="02702EE0" w:rsidR="00264667" w:rsidRPr="00B44257" w:rsidRDefault="00FD5BA6" w:rsidP="00C95FB7">
      <w:pPr>
        <w:spacing w:before="120" w:after="120"/>
        <w:rPr>
          <w:rFonts w:ascii="Aptos" w:hAnsi="Aptos"/>
        </w:rPr>
      </w:pPr>
      <w:r w:rsidRPr="00B44257">
        <w:rPr>
          <w:rFonts w:ascii="Aptos" w:hAnsi="Aptos"/>
          <w:noProof/>
        </w:rPr>
        <w:drawing>
          <wp:inline distT="0" distB="0" distL="0" distR="0" wp14:anchorId="24C302F2" wp14:editId="4155FD66">
            <wp:extent cx="5926455" cy="3068320"/>
            <wp:effectExtent l="0" t="0" r="0" b="0"/>
            <wp:docPr id="24295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95456" name="Picture 2429545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6455" cy="3068320"/>
                    </a:xfrm>
                    <a:prstGeom prst="rect">
                      <a:avLst/>
                    </a:prstGeom>
                  </pic:spPr>
                </pic:pic>
              </a:graphicData>
            </a:graphic>
          </wp:inline>
        </w:drawing>
      </w:r>
    </w:p>
    <w:p w14:paraId="61BF068D" w14:textId="1368CB05" w:rsidR="00264667" w:rsidRPr="00B44257" w:rsidRDefault="00264667" w:rsidP="00C95FB7">
      <w:pPr>
        <w:spacing w:before="120" w:after="120"/>
        <w:rPr>
          <w:rFonts w:ascii="Aptos" w:hAnsi="Aptos"/>
        </w:rPr>
      </w:pPr>
      <w:r w:rsidRPr="00B44257">
        <w:rPr>
          <w:rFonts w:ascii="Aptos" w:hAnsi="Aptos"/>
        </w:rPr>
        <w:t>Figure 1. VIRIDIC heat map</w:t>
      </w:r>
      <w:r w:rsidR="008B3770" w:rsidRPr="00B44257">
        <w:rPr>
          <w:rFonts w:ascii="Aptos" w:hAnsi="Aptos"/>
        </w:rPr>
        <w:t xml:space="preserve"> of </w:t>
      </w:r>
      <w:r w:rsidR="005B3B28" w:rsidRPr="00B44257">
        <w:rPr>
          <w:rFonts w:ascii="Aptos" w:hAnsi="Aptos"/>
        </w:rPr>
        <w:t>the members of this family</w:t>
      </w:r>
      <w:r w:rsidRPr="00B44257">
        <w:rPr>
          <w:rFonts w:ascii="Aptos" w:hAnsi="Aptos"/>
        </w:rPr>
        <w:t xml:space="preserve">:  VIRIDIC (Virus Intergenomic Distance Calculator; VIRIDIC (Virus Intergenomic Distance Calculator; [3]; http://rhea.icbm.uni-oldenburg.de/VIRIDIC/) computes pairwise intergenomic distances/similarities amongst phage genomes. Data values which are bordered in black </w:t>
      </w:r>
      <w:r w:rsidRPr="00B44257">
        <w:rPr>
          <w:rFonts w:ascii="Aptos" w:hAnsi="Aptos"/>
        </w:rPr>
        <w:lastRenderedPageBreak/>
        <w:t xml:space="preserve">correspond to strains. Abbreviations: phg = phage; </w:t>
      </w:r>
      <w:r w:rsidR="000468AE" w:rsidRPr="00B44257">
        <w:rPr>
          <w:rFonts w:ascii="Aptos" w:hAnsi="Aptos"/>
        </w:rPr>
        <w:t>Gord</w:t>
      </w:r>
      <w:r w:rsidR="00816FD7" w:rsidRPr="00B44257">
        <w:rPr>
          <w:rFonts w:ascii="Aptos" w:hAnsi="Aptos"/>
        </w:rPr>
        <w:t xml:space="preserve"> = </w:t>
      </w:r>
      <w:r w:rsidR="000468AE" w:rsidRPr="00B44257">
        <w:rPr>
          <w:rFonts w:ascii="Aptos" w:hAnsi="Aptos"/>
          <w:i/>
          <w:iCs/>
        </w:rPr>
        <w:t>Gordonia</w:t>
      </w:r>
      <w:r w:rsidR="00FD5BA6" w:rsidRPr="00B44257">
        <w:rPr>
          <w:rFonts w:ascii="Aptos" w:hAnsi="Aptos"/>
        </w:rPr>
        <w:t xml:space="preserve">; Bert = </w:t>
      </w:r>
      <w:r w:rsidR="00FD5BA6" w:rsidRPr="00B44257">
        <w:rPr>
          <w:rFonts w:ascii="Aptos" w:hAnsi="Aptos"/>
          <w:i/>
          <w:iCs/>
        </w:rPr>
        <w:t>Bertelyvirus</w:t>
      </w:r>
      <w:r w:rsidR="00FD5BA6" w:rsidRPr="00B44257">
        <w:rPr>
          <w:rFonts w:ascii="Aptos" w:hAnsi="Aptos"/>
        </w:rPr>
        <w:t xml:space="preserve">; Brev = </w:t>
      </w:r>
      <w:r w:rsidR="008B3770" w:rsidRPr="00B44257">
        <w:rPr>
          <w:rFonts w:ascii="Aptos" w:hAnsi="Aptos"/>
        </w:rPr>
        <w:t xml:space="preserve"> </w:t>
      </w:r>
      <w:r w:rsidR="00FD5BA6" w:rsidRPr="00B44257">
        <w:rPr>
          <w:rFonts w:ascii="Aptos" w:hAnsi="Aptos"/>
          <w:i/>
          <w:iCs/>
        </w:rPr>
        <w:t xml:space="preserve">Brevundimonas. </w:t>
      </w:r>
      <w:r w:rsidR="00FD5BA6" w:rsidRPr="00B44257">
        <w:rPr>
          <w:rFonts w:ascii="Aptos" w:hAnsi="Aptos"/>
        </w:rPr>
        <w:t>Because of the small size of this figure we have included the original Excel spreadsheet (Jeanschmidtviridae_2024_VIRIDIC</w:t>
      </w:r>
      <w:r w:rsidR="007F34E9" w:rsidRPr="00B44257">
        <w:rPr>
          <w:rFonts w:ascii="Aptos" w:hAnsi="Aptos"/>
        </w:rPr>
        <w:t xml:space="preserve"> heatmap.xlsx)</w:t>
      </w:r>
    </w:p>
    <w:p w14:paraId="26A65CD9" w14:textId="77777777" w:rsidR="005B3B28" w:rsidRPr="00B44257" w:rsidRDefault="005B3B28" w:rsidP="00C95FB7">
      <w:pPr>
        <w:spacing w:before="120" w:after="120"/>
        <w:rPr>
          <w:rFonts w:ascii="Aptos" w:hAnsi="Aptos"/>
        </w:rPr>
      </w:pPr>
    </w:p>
    <w:p w14:paraId="2369CB43" w14:textId="0878BB60" w:rsidR="00B44257" w:rsidRPr="00B44257" w:rsidRDefault="00B44257" w:rsidP="00B44257">
      <w:pPr>
        <w:spacing w:before="120" w:after="120"/>
        <w:rPr>
          <w:rFonts w:ascii="Aptos" w:hAnsi="Aptos"/>
        </w:rPr>
      </w:pPr>
      <w:r w:rsidRPr="00B44257">
        <w:rPr>
          <w:rFonts w:ascii="Aptos" w:hAnsi="Aptos"/>
          <w:noProof/>
        </w:rPr>
        <w:drawing>
          <wp:inline distT="0" distB="0" distL="0" distR="0" wp14:anchorId="4AA10027" wp14:editId="1286B607">
            <wp:extent cx="5926455" cy="4904105"/>
            <wp:effectExtent l="0" t="0" r="0" b="0"/>
            <wp:docPr id="1661221142" name="Picture 1" descr="A circular object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21142" name="Picture 1" descr="A circular object with different colored line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4904105"/>
                    </a:xfrm>
                    <a:prstGeom prst="rect">
                      <a:avLst/>
                    </a:prstGeom>
                  </pic:spPr>
                </pic:pic>
              </a:graphicData>
            </a:graphic>
          </wp:inline>
        </w:drawing>
      </w:r>
      <w:r w:rsidR="000468AE" w:rsidRPr="00B44257">
        <w:rPr>
          <w:rFonts w:ascii="Aptos" w:hAnsi="Aptos"/>
        </w:rPr>
        <w:br/>
      </w:r>
      <w:r w:rsidR="007F34E9" w:rsidRPr="00B44257">
        <w:rPr>
          <w:rFonts w:ascii="Aptos" w:hAnsi="Aptos"/>
        </w:rPr>
        <w:br/>
      </w:r>
      <w:bookmarkStart w:id="1" w:name="_Hlk169933421"/>
      <w:r w:rsidRPr="00B44257">
        <w:rPr>
          <w:rFonts w:ascii="Aptos" w:hAnsi="Aptos"/>
        </w:rPr>
        <w:t xml:space="preserve">Figure  2. ViPTree [4] analysis Proteomic tree of 4,408 bacterial viruses with proposed viral families labeled by the coloured ring. The </w:t>
      </w:r>
      <w:r w:rsidRPr="00B44257">
        <w:rPr>
          <w:rFonts w:ascii="Aptos" w:hAnsi="Aptos"/>
          <w:i/>
          <w:iCs/>
        </w:rPr>
        <w:t>Jeanschmidtviridae</w:t>
      </w:r>
      <w:r w:rsidRPr="00B44257">
        <w:rPr>
          <w:rFonts w:ascii="Aptos" w:hAnsi="Aptos"/>
        </w:rPr>
        <w:t xml:space="preserve"> are marked with a star symbol. The hierarchical tree was created using ViPTreeGen (version 1.1.2) [4] and annotated using iToL [15-16]. The tree is based on a dissimilarity matrix generated by pairwise tBLASTx scores between each of the genomes.</w:t>
      </w:r>
    </w:p>
    <w:bookmarkEnd w:id="1"/>
    <w:p w14:paraId="6EB289F8" w14:textId="753F8109" w:rsidR="00264667" w:rsidRPr="00B44257" w:rsidRDefault="00B44257" w:rsidP="00C95FB7">
      <w:pPr>
        <w:spacing w:before="120" w:after="120"/>
        <w:rPr>
          <w:rFonts w:ascii="Aptos" w:hAnsi="Aptos"/>
        </w:rPr>
      </w:pPr>
      <w:r w:rsidRPr="00B44257">
        <w:rPr>
          <w:rFonts w:ascii="Aptos" w:hAnsi="Aptos"/>
          <w:noProof/>
        </w:rPr>
        <w:lastRenderedPageBreak/>
        <w:drawing>
          <wp:inline distT="0" distB="0" distL="0" distR="0" wp14:anchorId="20463ECB" wp14:editId="47513C64">
            <wp:extent cx="5926455" cy="4425950"/>
            <wp:effectExtent l="0" t="0" r="0" b="0"/>
            <wp:docPr id="74429313" name="Picture 2" descr="A green and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29313" name="Picture 2" descr="A green and black background&#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4425950"/>
                    </a:xfrm>
                    <a:prstGeom prst="rect">
                      <a:avLst/>
                    </a:prstGeom>
                  </pic:spPr>
                </pic:pic>
              </a:graphicData>
            </a:graphic>
          </wp:inline>
        </w:drawing>
      </w:r>
    </w:p>
    <w:p w14:paraId="63904E80" w14:textId="016D1D59" w:rsidR="00B44257" w:rsidRPr="00B44257" w:rsidRDefault="00B44257" w:rsidP="00B44257">
      <w:pPr>
        <w:spacing w:before="120" w:after="120"/>
        <w:rPr>
          <w:rFonts w:ascii="Aptos" w:hAnsi="Aptos"/>
        </w:rPr>
      </w:pPr>
      <w:bookmarkStart w:id="2" w:name="_Hlk169933468"/>
      <w:r w:rsidRPr="00B44257">
        <w:rPr>
          <w:rFonts w:ascii="Aptos" w:hAnsi="Aptos"/>
        </w:rPr>
        <w:t xml:space="preserve">Figure 3. ViPTree [4] hierarchical tree pruned to show the proposed </w:t>
      </w:r>
      <w:r w:rsidRPr="00B44257">
        <w:rPr>
          <w:rFonts w:ascii="Aptos" w:hAnsi="Aptos"/>
          <w:i/>
          <w:iCs/>
        </w:rPr>
        <w:t>Jeanschmidtviridae</w:t>
      </w:r>
      <w:r w:rsidRPr="00B44257">
        <w:rPr>
          <w:rFonts w:ascii="Aptos" w:hAnsi="Aptos"/>
        </w:rPr>
        <w:t xml:space="preserve"> alongside neighbouring clades.</w:t>
      </w:r>
    </w:p>
    <w:bookmarkEnd w:id="2"/>
    <w:p w14:paraId="58A3D6B4" w14:textId="77777777" w:rsidR="00B44257" w:rsidRPr="00B44257" w:rsidRDefault="00B44257" w:rsidP="00B44257">
      <w:pPr>
        <w:spacing w:before="120" w:after="120"/>
        <w:rPr>
          <w:rFonts w:ascii="Aptos" w:hAnsi="Aptos"/>
        </w:rPr>
      </w:pPr>
      <w:r w:rsidRPr="00B44257">
        <w:rPr>
          <w:rFonts w:ascii="Aptos" w:hAnsi="Aptos"/>
          <w:noProof/>
        </w:rPr>
        <w:lastRenderedPageBreak/>
        <w:drawing>
          <wp:inline distT="0" distB="0" distL="0" distR="0" wp14:anchorId="5AF5E4DF" wp14:editId="6E211F32">
            <wp:extent cx="5926455" cy="4212590"/>
            <wp:effectExtent l="0" t="0" r="0" b="0"/>
            <wp:docPr id="327257297" name="Picture 4" descr="A black background with re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257297" name="Picture 4" descr="A black background with red numbers&#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926455" cy="4212590"/>
                    </a:xfrm>
                    <a:prstGeom prst="rect">
                      <a:avLst/>
                    </a:prstGeom>
                  </pic:spPr>
                </pic:pic>
              </a:graphicData>
            </a:graphic>
          </wp:inline>
        </w:drawing>
      </w:r>
    </w:p>
    <w:p w14:paraId="2070A4CA" w14:textId="77777777" w:rsidR="00B44257" w:rsidRPr="00B44257" w:rsidRDefault="00B44257" w:rsidP="00B44257">
      <w:pPr>
        <w:spacing w:before="120" w:after="120"/>
        <w:rPr>
          <w:rFonts w:ascii="Aptos" w:hAnsi="Aptos"/>
        </w:rPr>
      </w:pPr>
    </w:p>
    <w:p w14:paraId="1C6E9FD1" w14:textId="77777777" w:rsidR="00B44257" w:rsidRPr="00B44257" w:rsidRDefault="00B44257" w:rsidP="00B44257">
      <w:pPr>
        <w:rPr>
          <w:rFonts w:ascii="Aptos" w:hAnsi="Aptos" w:cs="Arial"/>
          <w:sz w:val="22"/>
          <w:szCs w:val="22"/>
          <w:lang w:val="en-GB"/>
        </w:rPr>
      </w:pPr>
      <w:r w:rsidRPr="00B44257">
        <w:rPr>
          <w:rFonts w:ascii="Aptos" w:hAnsi="Aptos" w:cs="Arial"/>
          <w:b/>
          <w:sz w:val="22"/>
          <w:szCs w:val="22"/>
          <w:lang w:val="en-GB"/>
        </w:rPr>
        <w:t xml:space="preserve">Figure 4. Phylogeny: </w:t>
      </w:r>
      <w:r w:rsidRPr="00B44257">
        <w:rPr>
          <w:rFonts w:ascii="Aptos" w:hAnsi="Aptos" w:cs="Arial"/>
          <w:sz w:val="22"/>
          <w:szCs w:val="22"/>
          <w:lang w:val="en-GB"/>
        </w:rPr>
        <w:t>The phylogenetic tree was constructed using the large subunit terminase (TerL) of these and related phages with phylogeny.fr in “one click” mode [6].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The usual bootstrapping procedure is replaced by a new confidence index that is much faster to compute. See: Anisimova M., Gascuel O. Approximate likelihood ratio test for branches: A fast, accurate and powerful alternative [7] for details."</w:t>
      </w:r>
      <w:bookmarkStart w:id="3" w:name="_Hlk99798505"/>
      <w:r w:rsidRPr="00B44257">
        <w:rPr>
          <w:rFonts w:ascii="Aptos" w:hAnsi="Aptos" w:cs="Arial"/>
          <w:sz w:val="22"/>
          <w:szCs w:val="22"/>
          <w:lang w:val="en-GB"/>
        </w:rPr>
        <w:t>.</w:t>
      </w:r>
      <w:bookmarkEnd w:id="3"/>
    </w:p>
    <w:p w14:paraId="6E239F79" w14:textId="17A2047A" w:rsidR="00591774" w:rsidRPr="00B44257" w:rsidRDefault="00175105" w:rsidP="00251E3F">
      <w:pPr>
        <w:spacing w:before="120" w:after="120"/>
        <w:rPr>
          <w:rFonts w:ascii="Aptos" w:hAnsi="Aptos"/>
        </w:rPr>
      </w:pPr>
      <w:r>
        <w:rPr>
          <w:rFonts w:ascii="Aptos" w:hAnsi="Aptos"/>
          <w:noProof/>
        </w:rPr>
        <w:drawing>
          <wp:inline distT="0" distB="0" distL="0" distR="0" wp14:anchorId="3D926947" wp14:editId="5F558C06">
            <wp:extent cx="5926455" cy="1760811"/>
            <wp:effectExtent l="0" t="0" r="0" b="0"/>
            <wp:docPr id="17184762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476246"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1760811"/>
                    </a:xfrm>
                    <a:prstGeom prst="rect">
                      <a:avLst/>
                    </a:prstGeom>
                  </pic:spPr>
                </pic:pic>
              </a:graphicData>
            </a:graphic>
          </wp:inline>
        </w:drawing>
      </w:r>
    </w:p>
    <w:p w14:paraId="0C719A07" w14:textId="2498A4B1" w:rsidR="00B44257" w:rsidRPr="00B44257" w:rsidRDefault="00B44257" w:rsidP="00B44257">
      <w:pPr>
        <w:rPr>
          <w:rFonts w:ascii="Aptos" w:hAnsi="Aptos" w:cs="Arial"/>
          <w:sz w:val="22"/>
          <w:szCs w:val="22"/>
          <w:lang w:val="en-GB"/>
        </w:rPr>
      </w:pPr>
      <w:r w:rsidRPr="00B44257">
        <w:rPr>
          <w:rFonts w:ascii="Aptos" w:hAnsi="Aptos" w:cs="Arial"/>
          <w:sz w:val="22"/>
          <w:szCs w:val="22"/>
          <w:lang w:val="en-GB"/>
        </w:rPr>
        <w:t xml:space="preserve">Figure 5. Core genome phylogeny of the proposed </w:t>
      </w:r>
      <w:r w:rsidR="00795EE8">
        <w:rPr>
          <w:rFonts w:ascii="Aptos" w:hAnsi="Aptos" w:cs="Arial"/>
          <w:i/>
          <w:iCs/>
          <w:sz w:val="22"/>
          <w:szCs w:val="22"/>
          <w:lang w:val="en-GB"/>
        </w:rPr>
        <w:t>Jeanschmidtviridae</w:t>
      </w:r>
      <w:r w:rsidRPr="00B44257">
        <w:rPr>
          <w:rFonts w:ascii="Aptos" w:hAnsi="Aptos" w:cs="Arial"/>
          <w:sz w:val="22"/>
          <w:szCs w:val="22"/>
          <w:lang w:val="en-GB"/>
        </w:rPr>
        <w:t xml:space="preserve"> family of bacterial viruses. A partitioned protein ML phylogeny was created from </w:t>
      </w:r>
      <w:r w:rsidR="00394E2D">
        <w:rPr>
          <w:rFonts w:ascii="Aptos" w:hAnsi="Aptos" w:cs="Arial"/>
          <w:sz w:val="22"/>
          <w:szCs w:val="22"/>
          <w:lang w:val="en-GB"/>
        </w:rPr>
        <w:t>38</w:t>
      </w:r>
      <w:r w:rsidRPr="00B44257">
        <w:rPr>
          <w:rFonts w:ascii="Aptos" w:hAnsi="Aptos" w:cs="Arial"/>
          <w:sz w:val="22"/>
          <w:szCs w:val="22"/>
          <w:lang w:val="en-GB"/>
        </w:rPr>
        <w:t xml:space="preserve"> genes present in all species of the proposed family. Alignments were performed using MAFFT in e-insi mode and trimmed using trimAl with a gap threshold of 0.5. The tree was calculated using IQ-Tree2 with 1000 ultrafast (UF) bootstrap replicates and SH-Alrt tests with -m TEST to optimise models for each alignment</w:t>
      </w:r>
      <w:r w:rsidRPr="00B44257">
        <w:rPr>
          <w:rFonts w:ascii="Aptos" w:hAnsi="Aptos" w:cs="Arial"/>
        </w:rPr>
        <w:t xml:space="preserve"> [16-18]</w:t>
      </w:r>
      <w:r w:rsidRPr="00B44257">
        <w:rPr>
          <w:rFonts w:ascii="Aptos" w:hAnsi="Aptos" w:cs="Arial"/>
          <w:sz w:val="22"/>
          <w:szCs w:val="22"/>
          <w:lang w:val="en-GB"/>
        </w:rPr>
        <w:t xml:space="preserve">. The tree is rooted at the midpoint and UF bootstrap support </w:t>
      </w:r>
      <w:r w:rsidRPr="00B44257">
        <w:rPr>
          <w:rFonts w:ascii="Cambria Math" w:hAnsi="Cambria Math" w:cs="Cambria Math"/>
          <w:sz w:val="22"/>
          <w:szCs w:val="22"/>
          <w:lang w:val="en-GB"/>
        </w:rPr>
        <w:t>≥</w:t>
      </w:r>
      <w:r w:rsidRPr="00B44257">
        <w:rPr>
          <w:rFonts w:ascii="Aptos" w:hAnsi="Aptos" w:cs="Arial"/>
          <w:sz w:val="22"/>
          <w:szCs w:val="22"/>
          <w:lang w:val="en-GB"/>
        </w:rPr>
        <w:t xml:space="preserve"> 95% are shown. The coloured strips indicate proposed genera and subfamilies.   </w:t>
      </w:r>
    </w:p>
    <w:p w14:paraId="67F5D1A7" w14:textId="77777777" w:rsidR="00B44257" w:rsidRPr="00B44257" w:rsidRDefault="00B44257" w:rsidP="00251E3F">
      <w:pPr>
        <w:spacing w:before="120" w:after="120"/>
        <w:rPr>
          <w:rFonts w:ascii="Aptos" w:hAnsi="Aptos"/>
        </w:rPr>
      </w:pPr>
    </w:p>
    <w:p w14:paraId="0E521CD4" w14:textId="77777777" w:rsidR="00B44257" w:rsidRPr="00B44257" w:rsidRDefault="00B44257" w:rsidP="00251E3F">
      <w:pPr>
        <w:spacing w:before="120" w:after="120"/>
        <w:rPr>
          <w:rFonts w:ascii="Aptos" w:hAnsi="Aptos"/>
        </w:rPr>
      </w:pPr>
    </w:p>
    <w:p w14:paraId="06126570" w14:textId="7BB25B7A" w:rsidR="00394E2D" w:rsidRPr="00394E2D" w:rsidRDefault="00394E2D" w:rsidP="00394E2D">
      <w:pPr>
        <w:rPr>
          <w:rFonts w:ascii="Arial" w:hAnsi="Arial" w:cs="Arial"/>
          <w:sz w:val="22"/>
          <w:szCs w:val="22"/>
        </w:rPr>
      </w:pPr>
      <w:bookmarkStart w:id="4" w:name="_Hlk169952688"/>
      <w:r w:rsidRPr="00394E2D">
        <w:rPr>
          <w:rFonts w:ascii="Aptos" w:hAnsi="Aptos"/>
          <w:sz w:val="22"/>
          <w:szCs w:val="22"/>
        </w:rPr>
        <w:t xml:space="preserve">Table 1. Signature genes in the proposed </w:t>
      </w:r>
      <w:r w:rsidRPr="00394E2D">
        <w:rPr>
          <w:rFonts w:ascii="Aptos" w:hAnsi="Aptos"/>
          <w:i/>
          <w:iCs/>
          <w:sz w:val="22"/>
          <w:szCs w:val="22"/>
        </w:rPr>
        <w:t xml:space="preserve">Jeanschmidtviridae </w:t>
      </w:r>
      <w:r w:rsidRPr="00394E2D">
        <w:rPr>
          <w:rFonts w:ascii="Aptos" w:hAnsi="Aptos"/>
          <w:sz w:val="22"/>
          <w:szCs w:val="22"/>
        </w:rPr>
        <w:t>family of bacterial viruses. Genes were identified by clustering with MMSeqs2, with thresholds of 35% sequence similarity and 50% coverage.</w:t>
      </w:r>
    </w:p>
    <w:tbl>
      <w:tblPr>
        <w:tblStyle w:val="TableGrid"/>
        <w:tblW w:w="0" w:type="auto"/>
        <w:tblLook w:val="04A0" w:firstRow="1" w:lastRow="0" w:firstColumn="1" w:lastColumn="0" w:noHBand="0" w:noVBand="1"/>
      </w:tblPr>
      <w:tblGrid>
        <w:gridCol w:w="1117"/>
        <w:gridCol w:w="1742"/>
        <w:gridCol w:w="3213"/>
        <w:gridCol w:w="3251"/>
      </w:tblGrid>
      <w:tr w:rsidR="00394E2D" w14:paraId="10D9136B" w14:textId="77777777" w:rsidTr="00394E2D">
        <w:trPr>
          <w:trHeight w:val="300"/>
        </w:trPr>
        <w:tc>
          <w:tcPr>
            <w:tcW w:w="0" w:type="auto"/>
            <w:noWrap/>
            <w:hideMark/>
          </w:tcPr>
          <w:bookmarkEnd w:id="4"/>
          <w:p w14:paraId="25E9EE3A" w14:textId="77777777" w:rsidR="00394E2D" w:rsidRDefault="00394E2D">
            <w:pPr>
              <w:rPr>
                <w:rFonts w:ascii="Aptos Narrow" w:hAnsi="Aptos Narrow"/>
                <w:b/>
                <w:bCs/>
                <w:color w:val="000000"/>
                <w:sz w:val="22"/>
                <w:szCs w:val="22"/>
                <w:lang w:val="en-GB"/>
              </w:rPr>
            </w:pPr>
            <w:r>
              <w:rPr>
                <w:rFonts w:ascii="Aptos Narrow" w:hAnsi="Aptos Narrow"/>
                <w:b/>
                <w:bCs/>
                <w:color w:val="000000"/>
                <w:sz w:val="22"/>
                <w:szCs w:val="22"/>
              </w:rPr>
              <w:t>protein cluster</w:t>
            </w:r>
          </w:p>
        </w:tc>
        <w:tc>
          <w:tcPr>
            <w:tcW w:w="0" w:type="auto"/>
            <w:noWrap/>
            <w:hideMark/>
          </w:tcPr>
          <w:p w14:paraId="1A64E783" w14:textId="77777777" w:rsidR="00394E2D" w:rsidRDefault="00394E2D">
            <w:pPr>
              <w:rPr>
                <w:rFonts w:ascii="Aptos Narrow" w:hAnsi="Aptos Narrow"/>
                <w:b/>
                <w:bCs/>
                <w:color w:val="000000"/>
                <w:sz w:val="22"/>
                <w:szCs w:val="22"/>
              </w:rPr>
            </w:pPr>
            <w:r>
              <w:rPr>
                <w:rFonts w:ascii="Aptos Narrow" w:hAnsi="Aptos Narrow"/>
                <w:b/>
                <w:bCs/>
                <w:color w:val="000000"/>
                <w:sz w:val="22"/>
                <w:szCs w:val="22"/>
              </w:rPr>
              <w:t>No. of genomes (14 total)</w:t>
            </w:r>
          </w:p>
        </w:tc>
        <w:tc>
          <w:tcPr>
            <w:tcW w:w="0" w:type="auto"/>
            <w:noWrap/>
            <w:hideMark/>
          </w:tcPr>
          <w:p w14:paraId="2C124829" w14:textId="77777777" w:rsidR="00394E2D" w:rsidRDefault="00394E2D">
            <w:pPr>
              <w:rPr>
                <w:rFonts w:ascii="Aptos Narrow" w:hAnsi="Aptos Narrow"/>
                <w:b/>
                <w:bCs/>
                <w:color w:val="000000"/>
                <w:sz w:val="22"/>
                <w:szCs w:val="22"/>
              </w:rPr>
            </w:pPr>
            <w:r>
              <w:rPr>
                <w:rFonts w:ascii="Aptos Narrow" w:hAnsi="Aptos Narrow"/>
                <w:b/>
                <w:bCs/>
                <w:color w:val="000000"/>
                <w:sz w:val="22"/>
                <w:szCs w:val="22"/>
              </w:rPr>
              <w:t>Percentage of genomes present in protein cluster</w:t>
            </w:r>
          </w:p>
        </w:tc>
        <w:tc>
          <w:tcPr>
            <w:tcW w:w="0" w:type="auto"/>
            <w:noWrap/>
            <w:hideMark/>
          </w:tcPr>
          <w:p w14:paraId="54670FE1" w14:textId="77777777" w:rsidR="00394E2D" w:rsidRDefault="00394E2D">
            <w:pPr>
              <w:rPr>
                <w:rFonts w:ascii="Aptos Narrow" w:hAnsi="Aptos Narrow"/>
                <w:b/>
                <w:bCs/>
                <w:color w:val="000000"/>
                <w:sz w:val="22"/>
                <w:szCs w:val="22"/>
              </w:rPr>
            </w:pPr>
            <w:r>
              <w:rPr>
                <w:rFonts w:ascii="Aptos Narrow" w:hAnsi="Aptos Narrow"/>
                <w:b/>
                <w:bCs/>
                <w:color w:val="000000"/>
                <w:sz w:val="22"/>
                <w:szCs w:val="22"/>
              </w:rPr>
              <w:t>Predicted gene function</w:t>
            </w:r>
          </w:p>
        </w:tc>
      </w:tr>
      <w:tr w:rsidR="00394E2D" w14:paraId="73980B89" w14:textId="77777777" w:rsidTr="00394E2D">
        <w:trPr>
          <w:trHeight w:val="300"/>
        </w:trPr>
        <w:tc>
          <w:tcPr>
            <w:tcW w:w="0" w:type="auto"/>
            <w:noWrap/>
            <w:hideMark/>
          </w:tcPr>
          <w:p w14:paraId="72CA99D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w:t>
            </w:r>
          </w:p>
        </w:tc>
        <w:tc>
          <w:tcPr>
            <w:tcW w:w="0" w:type="auto"/>
            <w:noWrap/>
            <w:hideMark/>
          </w:tcPr>
          <w:p w14:paraId="617C4F6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8FFFAB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F420A76"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7D0A51E5" w14:textId="77777777" w:rsidTr="00394E2D">
        <w:trPr>
          <w:trHeight w:val="300"/>
        </w:trPr>
        <w:tc>
          <w:tcPr>
            <w:tcW w:w="0" w:type="auto"/>
            <w:noWrap/>
            <w:hideMark/>
          </w:tcPr>
          <w:p w14:paraId="2AFF693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w:t>
            </w:r>
          </w:p>
        </w:tc>
        <w:tc>
          <w:tcPr>
            <w:tcW w:w="0" w:type="auto"/>
            <w:noWrap/>
            <w:hideMark/>
          </w:tcPr>
          <w:p w14:paraId="2374A3A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4CB5E48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90CD9BE" w14:textId="77777777" w:rsidR="00394E2D" w:rsidRDefault="00394E2D">
            <w:pPr>
              <w:rPr>
                <w:rFonts w:ascii="Aptos Narrow" w:hAnsi="Aptos Narrow"/>
                <w:sz w:val="22"/>
                <w:szCs w:val="22"/>
              </w:rPr>
            </w:pPr>
            <w:r>
              <w:rPr>
                <w:rFonts w:ascii="Aptos Narrow" w:hAnsi="Aptos Narrow"/>
                <w:sz w:val="22"/>
                <w:szCs w:val="22"/>
              </w:rPr>
              <w:t>lysozyme</w:t>
            </w:r>
          </w:p>
        </w:tc>
      </w:tr>
      <w:tr w:rsidR="00394E2D" w14:paraId="75A41751" w14:textId="77777777" w:rsidTr="00394E2D">
        <w:trPr>
          <w:trHeight w:val="300"/>
        </w:trPr>
        <w:tc>
          <w:tcPr>
            <w:tcW w:w="0" w:type="auto"/>
            <w:noWrap/>
            <w:hideMark/>
          </w:tcPr>
          <w:p w14:paraId="0FF4B26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w:t>
            </w:r>
          </w:p>
        </w:tc>
        <w:tc>
          <w:tcPr>
            <w:tcW w:w="0" w:type="auto"/>
            <w:noWrap/>
            <w:hideMark/>
          </w:tcPr>
          <w:p w14:paraId="396D0F22"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7EA4C8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2872505" w14:textId="77777777" w:rsidR="00394E2D" w:rsidRDefault="00394E2D">
            <w:pPr>
              <w:rPr>
                <w:rFonts w:ascii="Aptos Narrow" w:hAnsi="Aptos Narrow"/>
                <w:sz w:val="22"/>
                <w:szCs w:val="22"/>
              </w:rPr>
            </w:pPr>
            <w:r>
              <w:rPr>
                <w:rFonts w:ascii="Aptos Narrow" w:hAnsi="Aptos Narrow"/>
                <w:sz w:val="22"/>
                <w:szCs w:val="22"/>
              </w:rPr>
              <w:t>nicotinamide phosphoribosyltransferase</w:t>
            </w:r>
          </w:p>
        </w:tc>
      </w:tr>
      <w:tr w:rsidR="00394E2D" w14:paraId="730BADED" w14:textId="77777777" w:rsidTr="00394E2D">
        <w:trPr>
          <w:trHeight w:val="300"/>
        </w:trPr>
        <w:tc>
          <w:tcPr>
            <w:tcW w:w="0" w:type="auto"/>
            <w:noWrap/>
            <w:hideMark/>
          </w:tcPr>
          <w:p w14:paraId="331F6AD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4</w:t>
            </w:r>
          </w:p>
        </w:tc>
        <w:tc>
          <w:tcPr>
            <w:tcW w:w="0" w:type="auto"/>
            <w:noWrap/>
            <w:hideMark/>
          </w:tcPr>
          <w:p w14:paraId="5752DA6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090830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2FF311A" w14:textId="77777777" w:rsidR="00394E2D" w:rsidRDefault="00394E2D">
            <w:pPr>
              <w:rPr>
                <w:rFonts w:ascii="Aptos Narrow" w:hAnsi="Aptos Narrow"/>
                <w:sz w:val="22"/>
                <w:szCs w:val="22"/>
              </w:rPr>
            </w:pPr>
            <w:r>
              <w:rPr>
                <w:rFonts w:ascii="Aptos Narrow" w:hAnsi="Aptos Narrow"/>
                <w:sz w:val="22"/>
                <w:szCs w:val="22"/>
              </w:rPr>
              <w:t>exonuclease</w:t>
            </w:r>
          </w:p>
        </w:tc>
      </w:tr>
      <w:tr w:rsidR="00394E2D" w14:paraId="3B5819DB" w14:textId="77777777" w:rsidTr="00394E2D">
        <w:trPr>
          <w:trHeight w:val="300"/>
        </w:trPr>
        <w:tc>
          <w:tcPr>
            <w:tcW w:w="0" w:type="auto"/>
            <w:noWrap/>
            <w:hideMark/>
          </w:tcPr>
          <w:p w14:paraId="221C442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5</w:t>
            </w:r>
          </w:p>
        </w:tc>
        <w:tc>
          <w:tcPr>
            <w:tcW w:w="0" w:type="auto"/>
            <w:noWrap/>
            <w:hideMark/>
          </w:tcPr>
          <w:p w14:paraId="316E502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0068BF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6335BDD"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1EB3643E" w14:textId="77777777" w:rsidTr="00394E2D">
        <w:trPr>
          <w:trHeight w:val="300"/>
        </w:trPr>
        <w:tc>
          <w:tcPr>
            <w:tcW w:w="0" w:type="auto"/>
            <w:noWrap/>
            <w:hideMark/>
          </w:tcPr>
          <w:p w14:paraId="3DE4C7F7"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6</w:t>
            </w:r>
          </w:p>
        </w:tc>
        <w:tc>
          <w:tcPr>
            <w:tcW w:w="0" w:type="auto"/>
            <w:noWrap/>
            <w:hideMark/>
          </w:tcPr>
          <w:p w14:paraId="0CD82DA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5C5CB1E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B225212"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25A68280" w14:textId="77777777" w:rsidTr="00394E2D">
        <w:trPr>
          <w:trHeight w:val="300"/>
        </w:trPr>
        <w:tc>
          <w:tcPr>
            <w:tcW w:w="0" w:type="auto"/>
            <w:noWrap/>
            <w:hideMark/>
          </w:tcPr>
          <w:p w14:paraId="631960FC"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7</w:t>
            </w:r>
          </w:p>
        </w:tc>
        <w:tc>
          <w:tcPr>
            <w:tcW w:w="0" w:type="auto"/>
            <w:noWrap/>
            <w:hideMark/>
          </w:tcPr>
          <w:p w14:paraId="5FAA81C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B42A902"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75A7E27" w14:textId="77777777" w:rsidR="00394E2D" w:rsidRDefault="00394E2D">
            <w:pPr>
              <w:rPr>
                <w:rFonts w:ascii="Aptos Narrow" w:hAnsi="Aptos Narrow"/>
                <w:sz w:val="22"/>
                <w:szCs w:val="22"/>
              </w:rPr>
            </w:pPr>
            <w:r>
              <w:rPr>
                <w:rFonts w:ascii="Aptos Narrow" w:hAnsi="Aptos Narrow"/>
                <w:sz w:val="22"/>
                <w:szCs w:val="22"/>
              </w:rPr>
              <w:t>Terminase, small subunit</w:t>
            </w:r>
          </w:p>
        </w:tc>
      </w:tr>
      <w:tr w:rsidR="00394E2D" w14:paraId="122987A7" w14:textId="77777777" w:rsidTr="00394E2D">
        <w:trPr>
          <w:trHeight w:val="300"/>
        </w:trPr>
        <w:tc>
          <w:tcPr>
            <w:tcW w:w="0" w:type="auto"/>
            <w:noWrap/>
            <w:hideMark/>
          </w:tcPr>
          <w:p w14:paraId="7FE9244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8</w:t>
            </w:r>
          </w:p>
        </w:tc>
        <w:tc>
          <w:tcPr>
            <w:tcW w:w="0" w:type="auto"/>
            <w:noWrap/>
            <w:hideMark/>
          </w:tcPr>
          <w:p w14:paraId="2E22292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6F91001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28BDBDDD" w14:textId="77777777" w:rsidR="00394E2D" w:rsidRDefault="00394E2D">
            <w:pPr>
              <w:rPr>
                <w:rFonts w:ascii="Aptos Narrow" w:hAnsi="Aptos Narrow"/>
                <w:sz w:val="22"/>
                <w:szCs w:val="22"/>
              </w:rPr>
            </w:pPr>
            <w:r>
              <w:rPr>
                <w:rFonts w:ascii="Aptos Narrow" w:hAnsi="Aptos Narrow"/>
                <w:sz w:val="22"/>
                <w:szCs w:val="22"/>
              </w:rPr>
              <w:t>portal protein</w:t>
            </w:r>
          </w:p>
        </w:tc>
      </w:tr>
      <w:tr w:rsidR="00394E2D" w14:paraId="3C28C371" w14:textId="77777777" w:rsidTr="00394E2D">
        <w:trPr>
          <w:trHeight w:val="300"/>
        </w:trPr>
        <w:tc>
          <w:tcPr>
            <w:tcW w:w="0" w:type="auto"/>
            <w:noWrap/>
            <w:hideMark/>
          </w:tcPr>
          <w:p w14:paraId="5E45C64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9</w:t>
            </w:r>
          </w:p>
        </w:tc>
        <w:tc>
          <w:tcPr>
            <w:tcW w:w="0" w:type="auto"/>
            <w:noWrap/>
            <w:hideMark/>
          </w:tcPr>
          <w:p w14:paraId="35D40C2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2E3DC4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A86B05E"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51E8032C" w14:textId="77777777" w:rsidTr="00394E2D">
        <w:trPr>
          <w:trHeight w:val="300"/>
        </w:trPr>
        <w:tc>
          <w:tcPr>
            <w:tcW w:w="0" w:type="auto"/>
            <w:noWrap/>
            <w:hideMark/>
          </w:tcPr>
          <w:p w14:paraId="02DE8FDC"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w:t>
            </w:r>
          </w:p>
        </w:tc>
        <w:tc>
          <w:tcPr>
            <w:tcW w:w="0" w:type="auto"/>
            <w:noWrap/>
            <w:hideMark/>
          </w:tcPr>
          <w:p w14:paraId="2F419B2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2EAE64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89186AB"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1284D5F9" w14:textId="77777777" w:rsidTr="00394E2D">
        <w:trPr>
          <w:trHeight w:val="300"/>
        </w:trPr>
        <w:tc>
          <w:tcPr>
            <w:tcW w:w="0" w:type="auto"/>
            <w:noWrap/>
            <w:hideMark/>
          </w:tcPr>
          <w:p w14:paraId="4CCE9088"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11</w:t>
            </w:r>
          </w:p>
        </w:tc>
        <w:tc>
          <w:tcPr>
            <w:tcW w:w="0" w:type="auto"/>
            <w:noWrap/>
            <w:hideMark/>
          </w:tcPr>
          <w:p w14:paraId="2B8B8EF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3F97B18"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4F412DF" w14:textId="77777777" w:rsidR="00394E2D" w:rsidRDefault="00394E2D">
            <w:pPr>
              <w:rPr>
                <w:rFonts w:ascii="Aptos Narrow" w:hAnsi="Aptos Narrow"/>
                <w:sz w:val="22"/>
                <w:szCs w:val="22"/>
              </w:rPr>
            </w:pPr>
            <w:r>
              <w:rPr>
                <w:rFonts w:ascii="Aptos Narrow" w:hAnsi="Aptos Narrow"/>
                <w:sz w:val="22"/>
                <w:szCs w:val="22"/>
              </w:rPr>
              <w:t>putative tyrosine recombinase</w:t>
            </w:r>
          </w:p>
        </w:tc>
      </w:tr>
      <w:tr w:rsidR="00394E2D" w14:paraId="5A5940CE" w14:textId="77777777" w:rsidTr="00394E2D">
        <w:trPr>
          <w:trHeight w:val="300"/>
        </w:trPr>
        <w:tc>
          <w:tcPr>
            <w:tcW w:w="0" w:type="auto"/>
            <w:noWrap/>
            <w:hideMark/>
          </w:tcPr>
          <w:p w14:paraId="0D11669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12</w:t>
            </w:r>
          </w:p>
        </w:tc>
        <w:tc>
          <w:tcPr>
            <w:tcW w:w="0" w:type="auto"/>
            <w:noWrap/>
            <w:hideMark/>
          </w:tcPr>
          <w:p w14:paraId="6F9933A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635F591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BEAD0CD" w14:textId="77777777" w:rsidR="00394E2D" w:rsidRDefault="00394E2D">
            <w:pPr>
              <w:rPr>
                <w:rFonts w:ascii="Aptos Narrow" w:hAnsi="Aptos Narrow"/>
                <w:sz w:val="22"/>
                <w:szCs w:val="22"/>
              </w:rPr>
            </w:pPr>
            <w:r>
              <w:rPr>
                <w:rFonts w:ascii="Aptos Narrow" w:hAnsi="Aptos Narrow"/>
                <w:sz w:val="22"/>
                <w:szCs w:val="22"/>
              </w:rPr>
              <w:t>ATP-dependent DNA helicase</w:t>
            </w:r>
          </w:p>
        </w:tc>
      </w:tr>
      <w:tr w:rsidR="00394E2D" w14:paraId="3407D7FE" w14:textId="77777777" w:rsidTr="00394E2D">
        <w:trPr>
          <w:trHeight w:val="300"/>
        </w:trPr>
        <w:tc>
          <w:tcPr>
            <w:tcW w:w="0" w:type="auto"/>
            <w:noWrap/>
            <w:hideMark/>
          </w:tcPr>
          <w:p w14:paraId="2D18141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13</w:t>
            </w:r>
          </w:p>
        </w:tc>
        <w:tc>
          <w:tcPr>
            <w:tcW w:w="0" w:type="auto"/>
            <w:noWrap/>
            <w:hideMark/>
          </w:tcPr>
          <w:p w14:paraId="0FC7E73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2FCE9B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B9DE931" w14:textId="77777777" w:rsidR="00394E2D" w:rsidRDefault="00394E2D">
            <w:pPr>
              <w:rPr>
                <w:rFonts w:ascii="Aptos Narrow" w:hAnsi="Aptos Narrow"/>
                <w:sz w:val="22"/>
                <w:szCs w:val="22"/>
              </w:rPr>
            </w:pPr>
            <w:r>
              <w:rPr>
                <w:rFonts w:ascii="Aptos Narrow" w:hAnsi="Aptos Narrow"/>
                <w:sz w:val="22"/>
                <w:szCs w:val="22"/>
              </w:rPr>
              <w:t>ribonucleoside diphosphate reductase beta subunit</w:t>
            </w:r>
          </w:p>
        </w:tc>
      </w:tr>
      <w:tr w:rsidR="00394E2D" w14:paraId="5BC9156E" w14:textId="77777777" w:rsidTr="00394E2D">
        <w:trPr>
          <w:trHeight w:val="300"/>
        </w:trPr>
        <w:tc>
          <w:tcPr>
            <w:tcW w:w="0" w:type="auto"/>
            <w:noWrap/>
            <w:hideMark/>
          </w:tcPr>
          <w:p w14:paraId="2BF5F7E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163511F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CFF2CE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469D97B" w14:textId="77777777" w:rsidR="00394E2D" w:rsidRDefault="00394E2D">
            <w:pPr>
              <w:rPr>
                <w:rFonts w:ascii="Aptos Narrow" w:hAnsi="Aptos Narrow"/>
                <w:sz w:val="22"/>
                <w:szCs w:val="22"/>
              </w:rPr>
            </w:pPr>
            <w:r>
              <w:rPr>
                <w:rFonts w:ascii="Aptos Narrow" w:hAnsi="Aptos Narrow"/>
                <w:sz w:val="22"/>
                <w:szCs w:val="22"/>
              </w:rPr>
              <w:t>NlpC/P60 family cell wall peptidase</w:t>
            </w:r>
          </w:p>
        </w:tc>
      </w:tr>
      <w:tr w:rsidR="00394E2D" w14:paraId="142A83C8" w14:textId="77777777" w:rsidTr="00394E2D">
        <w:trPr>
          <w:trHeight w:val="300"/>
        </w:trPr>
        <w:tc>
          <w:tcPr>
            <w:tcW w:w="0" w:type="auto"/>
            <w:noWrap/>
            <w:hideMark/>
          </w:tcPr>
          <w:p w14:paraId="4C47FD5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15</w:t>
            </w:r>
          </w:p>
        </w:tc>
        <w:tc>
          <w:tcPr>
            <w:tcW w:w="0" w:type="auto"/>
            <w:noWrap/>
            <w:hideMark/>
          </w:tcPr>
          <w:p w14:paraId="00CDFCE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96BA95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24B773F"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06F78EA3" w14:textId="77777777" w:rsidTr="00394E2D">
        <w:trPr>
          <w:trHeight w:val="300"/>
        </w:trPr>
        <w:tc>
          <w:tcPr>
            <w:tcW w:w="0" w:type="auto"/>
            <w:noWrap/>
            <w:hideMark/>
          </w:tcPr>
          <w:p w14:paraId="3E0E459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44911CC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E0902F7"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AC371F6"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603CA7F7" w14:textId="77777777" w:rsidTr="00394E2D">
        <w:trPr>
          <w:trHeight w:val="300"/>
        </w:trPr>
        <w:tc>
          <w:tcPr>
            <w:tcW w:w="0" w:type="auto"/>
            <w:noWrap/>
            <w:hideMark/>
          </w:tcPr>
          <w:p w14:paraId="6227B36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17</w:t>
            </w:r>
          </w:p>
        </w:tc>
        <w:tc>
          <w:tcPr>
            <w:tcW w:w="0" w:type="auto"/>
            <w:noWrap/>
            <w:hideMark/>
          </w:tcPr>
          <w:p w14:paraId="2819FBA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7D877A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6734C23" w14:textId="77777777" w:rsidR="00394E2D" w:rsidRDefault="00394E2D">
            <w:pPr>
              <w:rPr>
                <w:rFonts w:ascii="Aptos Narrow" w:hAnsi="Aptos Narrow"/>
                <w:sz w:val="22"/>
                <w:szCs w:val="22"/>
              </w:rPr>
            </w:pPr>
            <w:r>
              <w:rPr>
                <w:rFonts w:ascii="Aptos Narrow" w:hAnsi="Aptos Narrow"/>
                <w:sz w:val="22"/>
                <w:szCs w:val="22"/>
              </w:rPr>
              <w:t>NUDIX hydrolase domain protein</w:t>
            </w:r>
          </w:p>
        </w:tc>
      </w:tr>
      <w:tr w:rsidR="00394E2D" w14:paraId="4D8F7C42" w14:textId="77777777" w:rsidTr="00394E2D">
        <w:trPr>
          <w:trHeight w:val="300"/>
        </w:trPr>
        <w:tc>
          <w:tcPr>
            <w:tcW w:w="0" w:type="auto"/>
            <w:noWrap/>
            <w:hideMark/>
          </w:tcPr>
          <w:p w14:paraId="120492F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18</w:t>
            </w:r>
          </w:p>
        </w:tc>
        <w:tc>
          <w:tcPr>
            <w:tcW w:w="0" w:type="auto"/>
            <w:noWrap/>
            <w:hideMark/>
          </w:tcPr>
          <w:p w14:paraId="5487A8BC"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361104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DBB82A2" w14:textId="77777777" w:rsidR="00394E2D" w:rsidRDefault="00394E2D">
            <w:pPr>
              <w:rPr>
                <w:rFonts w:ascii="Aptos Narrow" w:hAnsi="Aptos Narrow"/>
                <w:sz w:val="22"/>
                <w:szCs w:val="22"/>
              </w:rPr>
            </w:pPr>
            <w:r>
              <w:rPr>
                <w:rFonts w:ascii="Aptos Narrow" w:hAnsi="Aptos Narrow"/>
                <w:sz w:val="22"/>
                <w:szCs w:val="22"/>
              </w:rPr>
              <w:t>DNA polymerase</w:t>
            </w:r>
          </w:p>
        </w:tc>
      </w:tr>
      <w:tr w:rsidR="00394E2D" w14:paraId="4090D453" w14:textId="77777777" w:rsidTr="00394E2D">
        <w:trPr>
          <w:trHeight w:val="300"/>
        </w:trPr>
        <w:tc>
          <w:tcPr>
            <w:tcW w:w="0" w:type="auto"/>
            <w:noWrap/>
            <w:hideMark/>
          </w:tcPr>
          <w:p w14:paraId="149ED01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19</w:t>
            </w:r>
          </w:p>
        </w:tc>
        <w:tc>
          <w:tcPr>
            <w:tcW w:w="0" w:type="auto"/>
            <w:noWrap/>
            <w:hideMark/>
          </w:tcPr>
          <w:p w14:paraId="2BA29DBC"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188A0DC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33FC5B8" w14:textId="77777777" w:rsidR="00394E2D" w:rsidRDefault="00394E2D">
            <w:pPr>
              <w:rPr>
                <w:rFonts w:ascii="Aptos Narrow" w:hAnsi="Aptos Narrow"/>
                <w:sz w:val="22"/>
                <w:szCs w:val="22"/>
              </w:rPr>
            </w:pPr>
            <w:r>
              <w:rPr>
                <w:rFonts w:ascii="Aptos Narrow" w:hAnsi="Aptos Narrow"/>
                <w:sz w:val="22"/>
                <w:szCs w:val="22"/>
              </w:rPr>
              <w:t>middle transcription regulatory protein</w:t>
            </w:r>
          </w:p>
        </w:tc>
      </w:tr>
      <w:tr w:rsidR="00394E2D" w14:paraId="51DC1DC8" w14:textId="77777777" w:rsidTr="00394E2D">
        <w:trPr>
          <w:trHeight w:val="300"/>
        </w:trPr>
        <w:tc>
          <w:tcPr>
            <w:tcW w:w="0" w:type="auto"/>
            <w:noWrap/>
            <w:hideMark/>
          </w:tcPr>
          <w:p w14:paraId="0F2E3BA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20</w:t>
            </w:r>
          </w:p>
        </w:tc>
        <w:tc>
          <w:tcPr>
            <w:tcW w:w="0" w:type="auto"/>
            <w:noWrap/>
            <w:hideMark/>
          </w:tcPr>
          <w:p w14:paraId="7BB2B1A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1155706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5C56C65" w14:textId="77777777" w:rsidR="00394E2D" w:rsidRDefault="00394E2D">
            <w:pPr>
              <w:rPr>
                <w:rFonts w:ascii="Aptos Narrow" w:hAnsi="Aptos Narrow"/>
                <w:sz w:val="22"/>
                <w:szCs w:val="22"/>
              </w:rPr>
            </w:pPr>
            <w:r>
              <w:rPr>
                <w:rFonts w:ascii="Aptos Narrow" w:hAnsi="Aptos Narrow"/>
                <w:sz w:val="22"/>
                <w:szCs w:val="22"/>
              </w:rPr>
              <w:t>PhoH-like protein</w:t>
            </w:r>
          </w:p>
        </w:tc>
      </w:tr>
      <w:tr w:rsidR="00394E2D" w14:paraId="5D94DD4F" w14:textId="77777777" w:rsidTr="00394E2D">
        <w:trPr>
          <w:trHeight w:val="300"/>
        </w:trPr>
        <w:tc>
          <w:tcPr>
            <w:tcW w:w="0" w:type="auto"/>
            <w:noWrap/>
            <w:hideMark/>
          </w:tcPr>
          <w:p w14:paraId="046F594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21</w:t>
            </w:r>
          </w:p>
        </w:tc>
        <w:tc>
          <w:tcPr>
            <w:tcW w:w="0" w:type="auto"/>
            <w:noWrap/>
            <w:hideMark/>
          </w:tcPr>
          <w:p w14:paraId="3EBFACB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5A50BDD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690D6FF" w14:textId="77777777" w:rsidR="00394E2D" w:rsidRDefault="00394E2D">
            <w:pPr>
              <w:rPr>
                <w:rFonts w:ascii="Aptos Narrow" w:hAnsi="Aptos Narrow"/>
                <w:sz w:val="22"/>
                <w:szCs w:val="22"/>
              </w:rPr>
            </w:pPr>
            <w:r>
              <w:rPr>
                <w:rFonts w:ascii="Aptos Narrow" w:hAnsi="Aptos Narrow"/>
                <w:sz w:val="22"/>
                <w:szCs w:val="22"/>
              </w:rPr>
              <w:t>HD-domain/PDEase-like protein</w:t>
            </w:r>
          </w:p>
        </w:tc>
      </w:tr>
      <w:tr w:rsidR="00394E2D" w14:paraId="17C4736E" w14:textId="77777777" w:rsidTr="00394E2D">
        <w:trPr>
          <w:trHeight w:val="300"/>
        </w:trPr>
        <w:tc>
          <w:tcPr>
            <w:tcW w:w="0" w:type="auto"/>
            <w:noWrap/>
            <w:hideMark/>
          </w:tcPr>
          <w:p w14:paraId="32FB166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22</w:t>
            </w:r>
          </w:p>
        </w:tc>
        <w:tc>
          <w:tcPr>
            <w:tcW w:w="0" w:type="auto"/>
            <w:noWrap/>
            <w:hideMark/>
          </w:tcPr>
          <w:p w14:paraId="6596A30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5EF89C2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28A895D"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1354CE58" w14:textId="77777777" w:rsidTr="00394E2D">
        <w:trPr>
          <w:trHeight w:val="300"/>
        </w:trPr>
        <w:tc>
          <w:tcPr>
            <w:tcW w:w="0" w:type="auto"/>
            <w:noWrap/>
            <w:hideMark/>
          </w:tcPr>
          <w:p w14:paraId="668CF0B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23</w:t>
            </w:r>
          </w:p>
        </w:tc>
        <w:tc>
          <w:tcPr>
            <w:tcW w:w="0" w:type="auto"/>
            <w:noWrap/>
            <w:hideMark/>
          </w:tcPr>
          <w:p w14:paraId="47FC993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408DC36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98EB8D0"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603C092A" w14:textId="77777777" w:rsidTr="00394E2D">
        <w:trPr>
          <w:trHeight w:val="300"/>
        </w:trPr>
        <w:tc>
          <w:tcPr>
            <w:tcW w:w="0" w:type="auto"/>
            <w:noWrap/>
            <w:hideMark/>
          </w:tcPr>
          <w:p w14:paraId="377CC41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24</w:t>
            </w:r>
          </w:p>
        </w:tc>
        <w:tc>
          <w:tcPr>
            <w:tcW w:w="0" w:type="auto"/>
            <w:noWrap/>
            <w:hideMark/>
          </w:tcPr>
          <w:p w14:paraId="487B49B9"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3CC80DD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1C8679E" w14:textId="77777777" w:rsidR="00394E2D" w:rsidRDefault="00394E2D">
            <w:pPr>
              <w:rPr>
                <w:rFonts w:ascii="Aptos Narrow" w:hAnsi="Aptos Narrow"/>
                <w:sz w:val="22"/>
                <w:szCs w:val="22"/>
              </w:rPr>
            </w:pPr>
            <w:r>
              <w:rPr>
                <w:rFonts w:ascii="Aptos Narrow" w:hAnsi="Aptos Narrow"/>
                <w:sz w:val="22"/>
                <w:szCs w:val="22"/>
              </w:rPr>
              <w:t>Terminase, large subunit</w:t>
            </w:r>
          </w:p>
        </w:tc>
      </w:tr>
      <w:tr w:rsidR="00394E2D" w14:paraId="15B866BE" w14:textId="77777777" w:rsidTr="00394E2D">
        <w:trPr>
          <w:trHeight w:val="300"/>
        </w:trPr>
        <w:tc>
          <w:tcPr>
            <w:tcW w:w="0" w:type="auto"/>
            <w:noWrap/>
            <w:hideMark/>
          </w:tcPr>
          <w:p w14:paraId="7A38784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25</w:t>
            </w:r>
          </w:p>
        </w:tc>
        <w:tc>
          <w:tcPr>
            <w:tcW w:w="0" w:type="auto"/>
            <w:noWrap/>
            <w:hideMark/>
          </w:tcPr>
          <w:p w14:paraId="636A5A4F"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2177CE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A1FEC48"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44B3E3F1" w14:textId="77777777" w:rsidTr="00394E2D">
        <w:trPr>
          <w:trHeight w:val="300"/>
        </w:trPr>
        <w:tc>
          <w:tcPr>
            <w:tcW w:w="0" w:type="auto"/>
            <w:noWrap/>
            <w:hideMark/>
          </w:tcPr>
          <w:p w14:paraId="5E4A56AC"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26</w:t>
            </w:r>
          </w:p>
        </w:tc>
        <w:tc>
          <w:tcPr>
            <w:tcW w:w="0" w:type="auto"/>
            <w:noWrap/>
            <w:hideMark/>
          </w:tcPr>
          <w:p w14:paraId="64EBE18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4838824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AEA2C57"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596D3801" w14:textId="77777777" w:rsidTr="00394E2D">
        <w:trPr>
          <w:trHeight w:val="300"/>
        </w:trPr>
        <w:tc>
          <w:tcPr>
            <w:tcW w:w="0" w:type="auto"/>
            <w:noWrap/>
            <w:hideMark/>
          </w:tcPr>
          <w:p w14:paraId="443C6254"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27</w:t>
            </w:r>
          </w:p>
        </w:tc>
        <w:tc>
          <w:tcPr>
            <w:tcW w:w="0" w:type="auto"/>
            <w:noWrap/>
            <w:hideMark/>
          </w:tcPr>
          <w:p w14:paraId="5B94F8D2"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D1A74F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B0712E8" w14:textId="77777777" w:rsidR="00394E2D" w:rsidRDefault="00394E2D">
            <w:pPr>
              <w:rPr>
                <w:rFonts w:ascii="Aptos Narrow" w:hAnsi="Aptos Narrow"/>
                <w:sz w:val="22"/>
                <w:szCs w:val="22"/>
              </w:rPr>
            </w:pPr>
            <w:r>
              <w:rPr>
                <w:rFonts w:ascii="Aptos Narrow" w:hAnsi="Aptos Narrow"/>
                <w:sz w:val="22"/>
                <w:szCs w:val="22"/>
              </w:rPr>
              <w:t>dNMP kinase</w:t>
            </w:r>
          </w:p>
        </w:tc>
      </w:tr>
      <w:tr w:rsidR="00394E2D" w14:paraId="7045FD1B" w14:textId="77777777" w:rsidTr="00394E2D">
        <w:trPr>
          <w:trHeight w:val="300"/>
        </w:trPr>
        <w:tc>
          <w:tcPr>
            <w:tcW w:w="0" w:type="auto"/>
            <w:noWrap/>
            <w:hideMark/>
          </w:tcPr>
          <w:p w14:paraId="4E0A6397"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28</w:t>
            </w:r>
          </w:p>
        </w:tc>
        <w:tc>
          <w:tcPr>
            <w:tcW w:w="0" w:type="auto"/>
            <w:noWrap/>
            <w:hideMark/>
          </w:tcPr>
          <w:p w14:paraId="7F9B80E7"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BAD111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9753384" w14:textId="77777777" w:rsidR="00394E2D" w:rsidRDefault="00394E2D">
            <w:pPr>
              <w:rPr>
                <w:rFonts w:ascii="Aptos Narrow" w:hAnsi="Aptos Narrow"/>
                <w:sz w:val="22"/>
                <w:szCs w:val="22"/>
              </w:rPr>
            </w:pPr>
            <w:r>
              <w:rPr>
                <w:rFonts w:ascii="Aptos Narrow" w:hAnsi="Aptos Narrow"/>
                <w:sz w:val="22"/>
                <w:szCs w:val="22"/>
              </w:rPr>
              <w:t>minor capsid protein</w:t>
            </w:r>
          </w:p>
        </w:tc>
      </w:tr>
      <w:tr w:rsidR="00394E2D" w14:paraId="3BA8BEC3" w14:textId="77777777" w:rsidTr="00394E2D">
        <w:trPr>
          <w:trHeight w:val="300"/>
        </w:trPr>
        <w:tc>
          <w:tcPr>
            <w:tcW w:w="0" w:type="auto"/>
            <w:noWrap/>
            <w:hideMark/>
          </w:tcPr>
          <w:p w14:paraId="480BF0D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0D224D15"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7F3D938"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0E13B31" w14:textId="77777777" w:rsidR="00394E2D" w:rsidRDefault="00394E2D">
            <w:pPr>
              <w:rPr>
                <w:rFonts w:ascii="Aptos Narrow" w:hAnsi="Aptos Narrow"/>
                <w:sz w:val="22"/>
                <w:szCs w:val="22"/>
              </w:rPr>
            </w:pPr>
            <w:r>
              <w:rPr>
                <w:rFonts w:ascii="Aptos Narrow" w:hAnsi="Aptos Narrow"/>
                <w:sz w:val="22"/>
                <w:szCs w:val="22"/>
              </w:rPr>
              <w:t>major tail tube protein</w:t>
            </w:r>
          </w:p>
        </w:tc>
      </w:tr>
      <w:tr w:rsidR="00394E2D" w14:paraId="727E2D39" w14:textId="77777777" w:rsidTr="00394E2D">
        <w:trPr>
          <w:trHeight w:val="300"/>
        </w:trPr>
        <w:tc>
          <w:tcPr>
            <w:tcW w:w="0" w:type="auto"/>
            <w:noWrap/>
            <w:hideMark/>
          </w:tcPr>
          <w:p w14:paraId="53AB114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30</w:t>
            </w:r>
          </w:p>
        </w:tc>
        <w:tc>
          <w:tcPr>
            <w:tcW w:w="0" w:type="auto"/>
            <w:noWrap/>
            <w:hideMark/>
          </w:tcPr>
          <w:p w14:paraId="64C209AF"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2FA7052"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CB3A2EC" w14:textId="77777777" w:rsidR="00394E2D" w:rsidRDefault="00394E2D">
            <w:pPr>
              <w:rPr>
                <w:rFonts w:ascii="Aptos Narrow" w:hAnsi="Aptos Narrow"/>
                <w:sz w:val="22"/>
                <w:szCs w:val="22"/>
              </w:rPr>
            </w:pPr>
            <w:r>
              <w:rPr>
                <w:rFonts w:ascii="Aptos Narrow" w:hAnsi="Aptos Narrow"/>
                <w:sz w:val="22"/>
                <w:szCs w:val="22"/>
              </w:rPr>
              <w:t>ribonuclease H</w:t>
            </w:r>
          </w:p>
        </w:tc>
      </w:tr>
      <w:tr w:rsidR="00394E2D" w14:paraId="790BEF4C" w14:textId="77777777" w:rsidTr="00394E2D">
        <w:trPr>
          <w:trHeight w:val="300"/>
        </w:trPr>
        <w:tc>
          <w:tcPr>
            <w:tcW w:w="0" w:type="auto"/>
            <w:noWrap/>
            <w:hideMark/>
          </w:tcPr>
          <w:p w14:paraId="6D99CD5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31</w:t>
            </w:r>
          </w:p>
        </w:tc>
        <w:tc>
          <w:tcPr>
            <w:tcW w:w="0" w:type="auto"/>
            <w:noWrap/>
            <w:hideMark/>
          </w:tcPr>
          <w:p w14:paraId="4067FA65"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6FFDC28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51D1DC4"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196BB041" w14:textId="77777777" w:rsidTr="00394E2D">
        <w:trPr>
          <w:trHeight w:val="300"/>
        </w:trPr>
        <w:tc>
          <w:tcPr>
            <w:tcW w:w="0" w:type="auto"/>
            <w:noWrap/>
            <w:hideMark/>
          </w:tcPr>
          <w:p w14:paraId="59E823A1"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32</w:t>
            </w:r>
          </w:p>
        </w:tc>
        <w:tc>
          <w:tcPr>
            <w:tcW w:w="0" w:type="auto"/>
            <w:noWrap/>
            <w:hideMark/>
          </w:tcPr>
          <w:p w14:paraId="39ABBC6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C68220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1EF03A6" w14:textId="77777777" w:rsidR="00394E2D" w:rsidRDefault="00394E2D">
            <w:pPr>
              <w:rPr>
                <w:rFonts w:ascii="Aptos Narrow" w:hAnsi="Aptos Narrow"/>
                <w:sz w:val="22"/>
                <w:szCs w:val="22"/>
              </w:rPr>
            </w:pPr>
            <w:r>
              <w:rPr>
                <w:rFonts w:ascii="Aptos Narrow" w:hAnsi="Aptos Narrow"/>
                <w:sz w:val="22"/>
                <w:szCs w:val="22"/>
              </w:rPr>
              <w:t>RNaseH-like domain protein</w:t>
            </w:r>
          </w:p>
        </w:tc>
      </w:tr>
      <w:tr w:rsidR="00394E2D" w14:paraId="788D0454" w14:textId="77777777" w:rsidTr="00394E2D">
        <w:trPr>
          <w:trHeight w:val="300"/>
        </w:trPr>
        <w:tc>
          <w:tcPr>
            <w:tcW w:w="0" w:type="auto"/>
            <w:noWrap/>
            <w:hideMark/>
          </w:tcPr>
          <w:p w14:paraId="535562E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33</w:t>
            </w:r>
          </w:p>
        </w:tc>
        <w:tc>
          <w:tcPr>
            <w:tcW w:w="0" w:type="auto"/>
            <w:noWrap/>
            <w:hideMark/>
          </w:tcPr>
          <w:p w14:paraId="0DBF7DE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64EB05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3CE9DEB" w14:textId="77777777" w:rsidR="00394E2D" w:rsidRDefault="00394E2D">
            <w:pPr>
              <w:rPr>
                <w:rFonts w:ascii="Aptos Narrow" w:hAnsi="Aptos Narrow"/>
                <w:sz w:val="22"/>
                <w:szCs w:val="22"/>
              </w:rPr>
            </w:pPr>
            <w:r>
              <w:rPr>
                <w:rFonts w:ascii="Aptos Narrow" w:hAnsi="Aptos Narrow"/>
                <w:sz w:val="22"/>
                <w:szCs w:val="22"/>
              </w:rPr>
              <w:t>HTH domain protein</w:t>
            </w:r>
          </w:p>
        </w:tc>
      </w:tr>
      <w:tr w:rsidR="00394E2D" w14:paraId="0FEAF077" w14:textId="77777777" w:rsidTr="00394E2D">
        <w:trPr>
          <w:trHeight w:val="300"/>
        </w:trPr>
        <w:tc>
          <w:tcPr>
            <w:tcW w:w="0" w:type="auto"/>
            <w:noWrap/>
            <w:hideMark/>
          </w:tcPr>
          <w:p w14:paraId="54EC010D"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34</w:t>
            </w:r>
          </w:p>
        </w:tc>
        <w:tc>
          <w:tcPr>
            <w:tcW w:w="0" w:type="auto"/>
            <w:noWrap/>
            <w:hideMark/>
          </w:tcPr>
          <w:p w14:paraId="7CF13758"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4CE5333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FE99AF9" w14:textId="77777777" w:rsidR="00394E2D" w:rsidRDefault="00394E2D">
            <w:pPr>
              <w:rPr>
                <w:rFonts w:ascii="Aptos Narrow" w:hAnsi="Aptos Narrow"/>
                <w:sz w:val="22"/>
                <w:szCs w:val="22"/>
              </w:rPr>
            </w:pPr>
            <w:r>
              <w:rPr>
                <w:rFonts w:ascii="Aptos Narrow" w:hAnsi="Aptos Narrow"/>
                <w:sz w:val="22"/>
                <w:szCs w:val="22"/>
              </w:rPr>
              <w:t>hypothetical protein</w:t>
            </w:r>
          </w:p>
        </w:tc>
      </w:tr>
      <w:tr w:rsidR="00394E2D" w14:paraId="58C62A19" w14:textId="77777777" w:rsidTr="00394E2D">
        <w:trPr>
          <w:trHeight w:val="300"/>
        </w:trPr>
        <w:tc>
          <w:tcPr>
            <w:tcW w:w="0" w:type="auto"/>
            <w:noWrap/>
            <w:hideMark/>
          </w:tcPr>
          <w:p w14:paraId="4317CCF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35</w:t>
            </w:r>
          </w:p>
        </w:tc>
        <w:tc>
          <w:tcPr>
            <w:tcW w:w="0" w:type="auto"/>
            <w:noWrap/>
            <w:hideMark/>
          </w:tcPr>
          <w:p w14:paraId="031DE683"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D20E278"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19CD5E2" w14:textId="77777777" w:rsidR="00394E2D" w:rsidRDefault="00394E2D">
            <w:pPr>
              <w:rPr>
                <w:rFonts w:ascii="Aptos Narrow" w:hAnsi="Aptos Narrow"/>
                <w:sz w:val="22"/>
                <w:szCs w:val="22"/>
              </w:rPr>
            </w:pPr>
            <w:r>
              <w:rPr>
                <w:rFonts w:ascii="Aptos Narrow" w:hAnsi="Aptos Narrow"/>
                <w:sz w:val="22"/>
                <w:szCs w:val="22"/>
              </w:rPr>
              <w:t>DNA helicase</w:t>
            </w:r>
          </w:p>
        </w:tc>
      </w:tr>
      <w:tr w:rsidR="00394E2D" w14:paraId="6F59E1B1" w14:textId="77777777" w:rsidTr="00394E2D">
        <w:trPr>
          <w:trHeight w:val="300"/>
        </w:trPr>
        <w:tc>
          <w:tcPr>
            <w:tcW w:w="0" w:type="auto"/>
            <w:noWrap/>
            <w:hideMark/>
          </w:tcPr>
          <w:p w14:paraId="4549E99B"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36</w:t>
            </w:r>
          </w:p>
        </w:tc>
        <w:tc>
          <w:tcPr>
            <w:tcW w:w="0" w:type="auto"/>
            <w:noWrap/>
            <w:hideMark/>
          </w:tcPr>
          <w:p w14:paraId="3F93C80F"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236EBEBE"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A9849F3" w14:textId="77777777" w:rsidR="00394E2D" w:rsidRDefault="00394E2D">
            <w:pPr>
              <w:rPr>
                <w:rFonts w:ascii="Aptos Narrow" w:hAnsi="Aptos Narrow"/>
                <w:sz w:val="22"/>
                <w:szCs w:val="22"/>
              </w:rPr>
            </w:pPr>
            <w:r>
              <w:rPr>
                <w:rFonts w:ascii="Aptos Narrow" w:hAnsi="Aptos Narrow"/>
                <w:sz w:val="22"/>
                <w:szCs w:val="22"/>
              </w:rPr>
              <w:t>DNA methylase</w:t>
            </w:r>
          </w:p>
        </w:tc>
      </w:tr>
      <w:tr w:rsidR="00394E2D" w14:paraId="7D35473C" w14:textId="77777777" w:rsidTr="00394E2D">
        <w:trPr>
          <w:trHeight w:val="300"/>
        </w:trPr>
        <w:tc>
          <w:tcPr>
            <w:tcW w:w="0" w:type="auto"/>
            <w:noWrap/>
            <w:hideMark/>
          </w:tcPr>
          <w:p w14:paraId="66342B2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lastRenderedPageBreak/>
              <w:t>37</w:t>
            </w:r>
          </w:p>
        </w:tc>
        <w:tc>
          <w:tcPr>
            <w:tcW w:w="0" w:type="auto"/>
            <w:noWrap/>
            <w:hideMark/>
          </w:tcPr>
          <w:p w14:paraId="7A6847B6"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0D941B7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5ED5728" w14:textId="77777777" w:rsidR="00394E2D" w:rsidRDefault="00394E2D">
            <w:pPr>
              <w:rPr>
                <w:rFonts w:ascii="Aptos Narrow" w:hAnsi="Aptos Narrow"/>
                <w:sz w:val="22"/>
                <w:szCs w:val="22"/>
              </w:rPr>
            </w:pPr>
            <w:r>
              <w:rPr>
                <w:rFonts w:ascii="Aptos Narrow" w:hAnsi="Aptos Narrow"/>
                <w:sz w:val="22"/>
                <w:szCs w:val="22"/>
              </w:rPr>
              <w:t>thymidylate synthase</w:t>
            </w:r>
          </w:p>
        </w:tc>
      </w:tr>
      <w:tr w:rsidR="00394E2D" w14:paraId="706E5227" w14:textId="77777777" w:rsidTr="00394E2D">
        <w:trPr>
          <w:trHeight w:val="300"/>
        </w:trPr>
        <w:tc>
          <w:tcPr>
            <w:tcW w:w="0" w:type="auto"/>
            <w:noWrap/>
            <w:hideMark/>
          </w:tcPr>
          <w:p w14:paraId="7FFAC15A"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38</w:t>
            </w:r>
          </w:p>
        </w:tc>
        <w:tc>
          <w:tcPr>
            <w:tcW w:w="0" w:type="auto"/>
            <w:noWrap/>
            <w:hideMark/>
          </w:tcPr>
          <w:p w14:paraId="51D8A3F0"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7F160CF8" w14:textId="77777777" w:rsidR="00394E2D" w:rsidRDefault="00394E2D">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BFC7DAF" w14:textId="77777777" w:rsidR="00394E2D" w:rsidRDefault="00394E2D">
            <w:pPr>
              <w:rPr>
                <w:rFonts w:ascii="Aptos Narrow" w:hAnsi="Aptos Narrow"/>
                <w:sz w:val="22"/>
                <w:szCs w:val="22"/>
              </w:rPr>
            </w:pPr>
            <w:r>
              <w:rPr>
                <w:rFonts w:ascii="Aptos Narrow" w:hAnsi="Aptos Narrow"/>
                <w:sz w:val="22"/>
                <w:szCs w:val="22"/>
              </w:rPr>
              <w:t>cytosine-specific DNA methyltransferase</w:t>
            </w:r>
          </w:p>
        </w:tc>
      </w:tr>
    </w:tbl>
    <w:p w14:paraId="1E7EDEA3" w14:textId="77777777" w:rsidR="009F2D8A" w:rsidRPr="00175105" w:rsidRDefault="009F2D8A" w:rsidP="00251E3F">
      <w:pPr>
        <w:spacing w:before="120" w:after="120"/>
        <w:rPr>
          <w:rFonts w:ascii="Aptos" w:hAnsi="Aptos"/>
        </w:rPr>
      </w:pPr>
    </w:p>
    <w:p w14:paraId="406E81E2" w14:textId="4C5BE6A9" w:rsidR="0076606D" w:rsidRPr="00175105" w:rsidRDefault="0076606D" w:rsidP="0076606D">
      <w:pPr>
        <w:pStyle w:val="BodyTextIndent"/>
        <w:spacing w:before="120" w:after="120"/>
        <w:ind w:left="0" w:firstLine="0"/>
        <w:rPr>
          <w:rFonts w:ascii="Aptos" w:hAnsi="Aptos" w:cs="Arial"/>
          <w:b/>
          <w:sz w:val="22"/>
          <w:szCs w:val="22"/>
        </w:rPr>
      </w:pPr>
      <w:r w:rsidRPr="00175105">
        <w:rPr>
          <w:rFonts w:ascii="Aptos" w:hAnsi="Aptos" w:cs="Arial"/>
          <w:b/>
          <w:szCs w:val="24"/>
        </w:rPr>
        <w:t xml:space="preserve">Proposals </w:t>
      </w:r>
      <w:r w:rsidRPr="00175105">
        <w:rPr>
          <w:rFonts w:ascii="Aptos" w:hAnsi="Aptos" w:cs="Arial"/>
          <w:b/>
          <w:sz w:val="22"/>
          <w:szCs w:val="22"/>
        </w:rPr>
        <w:t>Data:</w:t>
      </w:r>
    </w:p>
    <w:p w14:paraId="6CA1C0E9" w14:textId="4C4265F3" w:rsidR="003671C5" w:rsidRPr="00175105" w:rsidRDefault="003671C5" w:rsidP="003671C5">
      <w:pPr>
        <w:rPr>
          <w:rFonts w:ascii="Aptos" w:hAnsi="Aptos" w:cs="Arial"/>
          <w:b/>
          <w:bCs/>
          <w:sz w:val="28"/>
          <w:szCs w:val="28"/>
        </w:rPr>
      </w:pPr>
      <w:r w:rsidRPr="00175105">
        <w:rPr>
          <w:rFonts w:ascii="Aptos" w:hAnsi="Aptos" w:cs="Arial"/>
          <w:b/>
          <w:bCs/>
          <w:sz w:val="28"/>
          <w:szCs w:val="28"/>
        </w:rPr>
        <w:t>A. To</w:t>
      </w:r>
      <w:bookmarkStart w:id="5" w:name="_Hlk167793355"/>
      <w:r w:rsidRPr="00175105">
        <w:rPr>
          <w:rFonts w:ascii="Aptos" w:hAnsi="Aptos" w:cs="Arial"/>
          <w:b/>
          <w:bCs/>
          <w:sz w:val="28"/>
          <w:szCs w:val="28"/>
        </w:rPr>
        <w:t xml:space="preserve"> create a new genus, </w:t>
      </w:r>
      <w:r w:rsidRPr="00175105">
        <w:rPr>
          <w:rFonts w:ascii="Aptos" w:hAnsi="Aptos" w:cs="Arial"/>
          <w:b/>
          <w:bCs/>
          <w:i/>
          <w:iCs/>
          <w:sz w:val="28"/>
          <w:szCs w:val="28"/>
        </w:rPr>
        <w:t>Kik</w:t>
      </w:r>
      <w:r w:rsidR="00D55DB3" w:rsidRPr="00175105">
        <w:rPr>
          <w:rFonts w:ascii="Aptos" w:hAnsi="Aptos" w:cs="Arial"/>
          <w:b/>
          <w:bCs/>
          <w:i/>
          <w:iCs/>
          <w:sz w:val="28"/>
          <w:szCs w:val="28"/>
        </w:rPr>
        <w:t>i</w:t>
      </w:r>
      <w:r w:rsidRPr="00175105">
        <w:rPr>
          <w:rFonts w:ascii="Aptos" w:hAnsi="Aptos" w:cs="Arial"/>
          <w:b/>
          <w:bCs/>
          <w:i/>
          <w:iCs/>
          <w:sz w:val="28"/>
          <w:szCs w:val="28"/>
        </w:rPr>
        <w:t>moravirus</w:t>
      </w:r>
      <w:r w:rsidRPr="00175105">
        <w:rPr>
          <w:rFonts w:ascii="Aptos" w:hAnsi="Aptos" w:cs="Arial"/>
          <w:b/>
          <w:bCs/>
          <w:sz w:val="28"/>
          <w:szCs w:val="28"/>
        </w:rPr>
        <w:t>, with two species</w:t>
      </w:r>
      <w:bookmarkEnd w:id="5"/>
    </w:p>
    <w:p w14:paraId="1472AB4D" w14:textId="77777777" w:rsidR="003671C5" w:rsidRPr="00175105" w:rsidRDefault="003671C5" w:rsidP="003671C5">
      <w:pPr>
        <w:rPr>
          <w:rFonts w:ascii="Aptos" w:hAnsi="Aptos" w:cs="Arial"/>
          <w:b/>
          <w:bCs/>
          <w:sz w:val="28"/>
          <w:szCs w:val="28"/>
        </w:rPr>
      </w:pPr>
      <w:r w:rsidRPr="00175105">
        <w:rPr>
          <w:rFonts w:ascii="Aptos" w:hAnsi="Aptos" w:cs="Arial"/>
          <w:b/>
          <w:bCs/>
          <w:sz w:val="28"/>
          <w:szCs w:val="28"/>
        </w:rPr>
        <w:t xml:space="preserve">B. To create a new genus, </w:t>
      </w:r>
      <w:r w:rsidRPr="00175105">
        <w:rPr>
          <w:rFonts w:ascii="Aptos" w:hAnsi="Aptos" w:cs="Arial"/>
          <w:b/>
          <w:bCs/>
          <w:i/>
          <w:iCs/>
          <w:sz w:val="28"/>
          <w:szCs w:val="28"/>
        </w:rPr>
        <w:t>Marchewkavirus</w:t>
      </w:r>
      <w:r w:rsidRPr="00175105">
        <w:rPr>
          <w:rFonts w:ascii="Aptos" w:hAnsi="Aptos" w:cs="Arial"/>
          <w:b/>
          <w:bCs/>
          <w:sz w:val="28"/>
          <w:szCs w:val="28"/>
        </w:rPr>
        <w:t>, with three species</w:t>
      </w:r>
    </w:p>
    <w:p w14:paraId="0E2257CE" w14:textId="77777777" w:rsidR="003671C5" w:rsidRPr="00175105" w:rsidRDefault="003671C5" w:rsidP="003671C5">
      <w:pPr>
        <w:rPr>
          <w:rFonts w:ascii="Aptos" w:hAnsi="Aptos" w:cs="Arial"/>
          <w:b/>
          <w:bCs/>
          <w:sz w:val="28"/>
          <w:szCs w:val="28"/>
        </w:rPr>
      </w:pPr>
      <w:r w:rsidRPr="00175105">
        <w:rPr>
          <w:rFonts w:ascii="Aptos" w:hAnsi="Aptos" w:cs="Arial"/>
          <w:b/>
          <w:bCs/>
          <w:sz w:val="28"/>
          <w:szCs w:val="28"/>
        </w:rPr>
        <w:t xml:space="preserve">C. To create a single-species genus, </w:t>
      </w:r>
      <w:r w:rsidRPr="00175105">
        <w:rPr>
          <w:rFonts w:ascii="Aptos" w:hAnsi="Aptos" w:cs="Arial"/>
          <w:b/>
          <w:bCs/>
          <w:i/>
          <w:iCs/>
          <w:sz w:val="28"/>
          <w:szCs w:val="28"/>
        </w:rPr>
        <w:t>Bajunvirus</w:t>
      </w:r>
    </w:p>
    <w:p w14:paraId="01682846" w14:textId="77777777" w:rsidR="00F92AA4" w:rsidRPr="00F92AA4" w:rsidRDefault="00F92AA4" w:rsidP="00F92AA4">
      <w:pPr>
        <w:rPr>
          <w:rFonts w:ascii="Aptos" w:hAnsi="Aptos" w:cs="Arial"/>
          <w:b/>
          <w:bCs/>
          <w:sz w:val="28"/>
          <w:szCs w:val="28"/>
        </w:rPr>
      </w:pPr>
      <w:bookmarkStart w:id="6" w:name="_Hlk176161746"/>
      <w:r w:rsidRPr="00F92AA4">
        <w:rPr>
          <w:rFonts w:ascii="Aptos" w:hAnsi="Aptos" w:cs="Arial"/>
          <w:b/>
          <w:bCs/>
          <w:sz w:val="28"/>
          <w:szCs w:val="28"/>
        </w:rPr>
        <w:t xml:space="preserve">D. Subfamily </w:t>
      </w:r>
      <w:r w:rsidRPr="00F92AA4">
        <w:rPr>
          <w:rFonts w:ascii="Aptos" w:hAnsi="Aptos" w:cs="Arial"/>
          <w:b/>
          <w:bCs/>
          <w:i/>
          <w:iCs/>
          <w:sz w:val="28"/>
          <w:szCs w:val="28"/>
        </w:rPr>
        <w:t xml:space="preserve">Dolichocephalovirinae </w:t>
      </w:r>
      <w:r w:rsidRPr="00F92AA4">
        <w:rPr>
          <w:rFonts w:ascii="Aptos" w:hAnsi="Aptos" w:cs="Arial"/>
          <w:b/>
          <w:bCs/>
          <w:sz w:val="28"/>
          <w:szCs w:val="28"/>
        </w:rPr>
        <w:t>abolished</w:t>
      </w:r>
    </w:p>
    <w:bookmarkEnd w:id="6"/>
    <w:p w14:paraId="13DDA9D9" w14:textId="1C972AA6" w:rsidR="00F92AA4" w:rsidRPr="00F92AA4" w:rsidRDefault="00F92AA4" w:rsidP="00F92AA4">
      <w:pPr>
        <w:rPr>
          <w:rFonts w:ascii="Aptos" w:hAnsi="Aptos" w:cs="Arial"/>
          <w:b/>
          <w:bCs/>
          <w:sz w:val="28"/>
          <w:szCs w:val="28"/>
        </w:rPr>
      </w:pPr>
      <w:r w:rsidRPr="00F92AA4">
        <w:rPr>
          <w:rFonts w:ascii="Aptos" w:hAnsi="Aptos" w:cs="Arial"/>
          <w:b/>
          <w:bCs/>
          <w:sz w:val="28"/>
          <w:szCs w:val="28"/>
        </w:rPr>
        <w:t xml:space="preserve">E. to create a new family, </w:t>
      </w:r>
      <w:r w:rsidRPr="00F92AA4">
        <w:rPr>
          <w:rFonts w:ascii="Aptos" w:hAnsi="Aptos" w:cs="Arial"/>
          <w:b/>
          <w:bCs/>
          <w:i/>
          <w:iCs/>
          <w:sz w:val="28"/>
          <w:szCs w:val="28"/>
        </w:rPr>
        <w:t>Jeanschmidtviridae</w:t>
      </w:r>
      <w:r w:rsidRPr="00F92AA4">
        <w:rPr>
          <w:rFonts w:ascii="Aptos" w:hAnsi="Aptos" w:cs="Arial"/>
          <w:b/>
          <w:bCs/>
          <w:sz w:val="28"/>
          <w:szCs w:val="28"/>
        </w:rPr>
        <w:t xml:space="preserve">, for these genera and </w:t>
      </w:r>
      <w:r w:rsidRPr="00F92AA4">
        <w:rPr>
          <w:rFonts w:ascii="Aptos" w:hAnsi="Aptos" w:cs="Arial"/>
          <w:b/>
          <w:bCs/>
          <w:i/>
          <w:iCs/>
          <w:sz w:val="28"/>
          <w:szCs w:val="28"/>
        </w:rPr>
        <w:t xml:space="preserve">Colossusvirus, Bertelyvirus, Shapirovirus </w:t>
      </w:r>
      <w:r w:rsidRPr="00F92AA4">
        <w:rPr>
          <w:rFonts w:ascii="Aptos" w:hAnsi="Aptos" w:cs="Arial"/>
          <w:b/>
          <w:bCs/>
          <w:sz w:val="28"/>
          <w:szCs w:val="28"/>
        </w:rPr>
        <w:t xml:space="preserve">and </w:t>
      </w:r>
      <w:r w:rsidRPr="00F92AA4">
        <w:rPr>
          <w:rFonts w:ascii="Aptos" w:hAnsi="Aptos" w:cs="Arial"/>
          <w:b/>
          <w:bCs/>
          <w:i/>
          <w:iCs/>
          <w:sz w:val="28"/>
          <w:szCs w:val="28"/>
        </w:rPr>
        <w:t>Poindextervirus</w:t>
      </w:r>
      <w:r w:rsidRPr="00F92AA4">
        <w:rPr>
          <w:rFonts w:ascii="Aptos" w:hAnsi="Aptos" w:cs="Arial"/>
          <w:b/>
          <w:bCs/>
          <w:sz w:val="28"/>
          <w:szCs w:val="28"/>
        </w:rPr>
        <w:t>.</w:t>
      </w:r>
    </w:p>
    <w:p w14:paraId="5503F5E6" w14:textId="77777777" w:rsidR="003671C5" w:rsidRPr="00175105" w:rsidRDefault="003671C5" w:rsidP="003671C5">
      <w:pPr>
        <w:rPr>
          <w:rFonts w:ascii="Aptos" w:hAnsi="Aptos" w:cs="Arial"/>
          <w:b/>
          <w:bCs/>
          <w:sz w:val="28"/>
          <w:szCs w:val="28"/>
        </w:rPr>
      </w:pPr>
    </w:p>
    <w:p w14:paraId="3A827F05" w14:textId="77777777" w:rsidR="0076606D" w:rsidRPr="00175105" w:rsidRDefault="0076606D" w:rsidP="0076606D">
      <w:pPr>
        <w:rPr>
          <w:rFonts w:ascii="Aptos" w:hAnsi="Aptos" w:cs="Arial"/>
          <w:b/>
          <w:sz w:val="22"/>
          <w:szCs w:val="22"/>
        </w:rPr>
      </w:pPr>
      <w:r w:rsidRPr="00175105">
        <w:rPr>
          <w:rFonts w:ascii="Aptos" w:hAnsi="Aptos" w:cs="Arial"/>
          <w:b/>
          <w:sz w:val="22"/>
          <w:szCs w:val="22"/>
        </w:rPr>
        <w:t xml:space="preserve">Taxonomic Proposals: </w:t>
      </w:r>
    </w:p>
    <w:p w14:paraId="0058B128" w14:textId="5AE2CBFE" w:rsidR="002A47D0" w:rsidRPr="00175105" w:rsidRDefault="00C42897" w:rsidP="00F3380F">
      <w:pPr>
        <w:pStyle w:val="ListParagraph"/>
        <w:numPr>
          <w:ilvl w:val="0"/>
          <w:numId w:val="10"/>
        </w:numPr>
        <w:rPr>
          <w:rFonts w:ascii="Aptos" w:hAnsi="Aptos" w:cs="Arial"/>
          <w:b/>
          <w:bCs/>
          <w:sz w:val="22"/>
          <w:szCs w:val="22"/>
          <w:lang w:val="en-GB"/>
        </w:rPr>
      </w:pPr>
      <w:bookmarkStart w:id="7" w:name="_Hlk167794066"/>
      <w:r w:rsidRPr="00175105">
        <w:rPr>
          <w:rFonts w:ascii="Aptos" w:hAnsi="Aptos" w:cs="Arial"/>
          <w:b/>
          <w:bCs/>
          <w:sz w:val="28"/>
          <w:szCs w:val="28"/>
        </w:rPr>
        <w:t xml:space="preserve">To </w:t>
      </w:r>
      <w:bookmarkStart w:id="8" w:name="_Hlk162266286"/>
      <w:r w:rsidR="001D1396" w:rsidRPr="00175105">
        <w:rPr>
          <w:rFonts w:ascii="Aptos" w:hAnsi="Aptos" w:cs="Arial"/>
          <w:b/>
          <w:bCs/>
          <w:sz w:val="28"/>
          <w:szCs w:val="28"/>
        </w:rPr>
        <w:t xml:space="preserve">create a new genus, </w:t>
      </w:r>
      <w:r w:rsidR="001D1396" w:rsidRPr="00175105">
        <w:rPr>
          <w:rFonts w:ascii="Aptos" w:hAnsi="Aptos" w:cs="Arial"/>
          <w:b/>
          <w:bCs/>
          <w:i/>
          <w:iCs/>
          <w:sz w:val="28"/>
          <w:szCs w:val="28"/>
        </w:rPr>
        <w:t>Kik</w:t>
      </w:r>
      <w:r w:rsidR="00D55DB3" w:rsidRPr="00175105">
        <w:rPr>
          <w:rFonts w:ascii="Aptos" w:hAnsi="Aptos" w:cs="Arial"/>
          <w:b/>
          <w:bCs/>
          <w:i/>
          <w:iCs/>
          <w:sz w:val="28"/>
          <w:szCs w:val="28"/>
        </w:rPr>
        <w:t>i</w:t>
      </w:r>
      <w:r w:rsidR="001D1396" w:rsidRPr="00175105">
        <w:rPr>
          <w:rFonts w:ascii="Aptos" w:hAnsi="Aptos" w:cs="Arial"/>
          <w:b/>
          <w:bCs/>
          <w:i/>
          <w:iCs/>
          <w:sz w:val="28"/>
          <w:szCs w:val="28"/>
        </w:rPr>
        <w:t>moravirus</w:t>
      </w:r>
      <w:r w:rsidR="001D1396" w:rsidRPr="00175105">
        <w:rPr>
          <w:rFonts w:ascii="Aptos" w:hAnsi="Aptos" w:cs="Arial"/>
          <w:b/>
          <w:bCs/>
          <w:sz w:val="28"/>
          <w:szCs w:val="28"/>
        </w:rPr>
        <w:t>, with two species</w:t>
      </w:r>
    </w:p>
    <w:p w14:paraId="75F1A526" w14:textId="77777777" w:rsidR="001D1396" w:rsidRPr="00175105" w:rsidRDefault="001D1396" w:rsidP="001D1396">
      <w:pPr>
        <w:pStyle w:val="ListParagraph"/>
        <w:ind w:left="1080"/>
        <w:rPr>
          <w:rFonts w:ascii="Aptos" w:hAnsi="Aptos" w:cs="Arial"/>
          <w:b/>
          <w:bCs/>
          <w:sz w:val="22"/>
          <w:szCs w:val="22"/>
          <w:lang w:val="en-GB"/>
        </w:rPr>
      </w:pPr>
    </w:p>
    <w:p w14:paraId="537C751E" w14:textId="57B179D8" w:rsidR="009617C9" w:rsidRPr="00175105" w:rsidRDefault="009617C9" w:rsidP="009617C9">
      <w:pPr>
        <w:pStyle w:val="ListParagraph"/>
        <w:rPr>
          <w:rFonts w:ascii="Aptos" w:hAnsi="Aptos" w:cs="Arial"/>
          <w:sz w:val="22"/>
          <w:szCs w:val="22"/>
          <w:lang w:val="en-GB"/>
        </w:rPr>
      </w:pPr>
      <w:r w:rsidRPr="00175105">
        <w:rPr>
          <w:rFonts w:ascii="Aptos" w:hAnsi="Aptos" w:cs="Arial"/>
          <w:b/>
          <w:bCs/>
          <w:sz w:val="22"/>
          <w:szCs w:val="22"/>
          <w:lang w:val="en-GB"/>
        </w:rPr>
        <w:t xml:space="preserve">Origin of the name of this taxon:  </w:t>
      </w:r>
      <w:r w:rsidR="002A47D0" w:rsidRPr="00175105">
        <w:rPr>
          <w:rFonts w:ascii="Aptos" w:hAnsi="Aptos" w:cs="Arial"/>
          <w:sz w:val="22"/>
          <w:szCs w:val="22"/>
          <w:lang w:val="en-GB"/>
        </w:rPr>
        <w:t xml:space="preserve">This taxon was named after </w:t>
      </w:r>
      <w:r w:rsidR="001D1396" w:rsidRPr="00175105">
        <w:rPr>
          <w:rFonts w:ascii="Aptos" w:hAnsi="Aptos" w:cs="Arial"/>
          <w:i/>
          <w:iCs/>
          <w:sz w:val="22"/>
          <w:szCs w:val="22"/>
          <w:lang w:val="en-GB"/>
        </w:rPr>
        <w:t xml:space="preserve">Brevundimonas </w:t>
      </w:r>
      <w:r w:rsidR="001D1396" w:rsidRPr="00175105">
        <w:rPr>
          <w:rFonts w:ascii="Aptos" w:hAnsi="Aptos" w:cs="Arial"/>
          <w:sz w:val="22"/>
          <w:szCs w:val="22"/>
          <w:lang w:val="en-GB"/>
        </w:rPr>
        <w:t>vB_BpoS-Kikimora</w:t>
      </w:r>
    </w:p>
    <w:p w14:paraId="68A5F3CF" w14:textId="77777777" w:rsidR="009617C9" w:rsidRPr="00175105" w:rsidRDefault="009617C9" w:rsidP="009617C9">
      <w:pPr>
        <w:pStyle w:val="ListParagraph"/>
        <w:rPr>
          <w:rFonts w:ascii="Aptos" w:hAnsi="Aptos" w:cs="Arial"/>
          <w:b/>
          <w:bCs/>
          <w:sz w:val="22"/>
          <w:szCs w:val="22"/>
          <w:lang w:val="en-GB"/>
        </w:rPr>
      </w:pPr>
    </w:p>
    <w:p w14:paraId="0912BC7B" w14:textId="6B1C017D" w:rsidR="003A0B0A" w:rsidRPr="00175105" w:rsidRDefault="009617C9" w:rsidP="00B157BF">
      <w:pPr>
        <w:pStyle w:val="ListParagraph"/>
        <w:rPr>
          <w:rFonts w:ascii="Aptos" w:hAnsi="Aptos" w:cs="Arial"/>
          <w:sz w:val="22"/>
          <w:szCs w:val="22"/>
          <w:lang w:val="en-GB"/>
        </w:rPr>
      </w:pPr>
      <w:bookmarkStart w:id="9" w:name="_Hlk162267619"/>
      <w:r w:rsidRPr="00175105">
        <w:rPr>
          <w:rFonts w:ascii="Aptos" w:hAnsi="Aptos" w:cs="Arial"/>
          <w:b/>
          <w:bCs/>
          <w:sz w:val="22"/>
          <w:szCs w:val="22"/>
          <w:lang w:val="en-GB"/>
        </w:rPr>
        <w:t xml:space="preserve">Historical aspects: </w:t>
      </w:r>
      <w:bookmarkEnd w:id="9"/>
      <w:r w:rsidR="00B157BF" w:rsidRPr="00175105">
        <w:rPr>
          <w:rFonts w:ascii="Aptos" w:hAnsi="Aptos" w:cs="Arial"/>
          <w:i/>
          <w:iCs/>
          <w:sz w:val="22"/>
          <w:szCs w:val="22"/>
          <w:lang w:val="en-GB"/>
        </w:rPr>
        <w:t xml:space="preserve">Brevundimonas </w:t>
      </w:r>
      <w:r w:rsidR="00B157BF" w:rsidRPr="00175105">
        <w:rPr>
          <w:rFonts w:ascii="Aptos" w:hAnsi="Aptos" w:cs="Arial"/>
          <w:sz w:val="22"/>
          <w:szCs w:val="22"/>
          <w:lang w:val="en-GB"/>
        </w:rPr>
        <w:t xml:space="preserve">phage vB_BpoS-Kikimora was isolated from sewage against </w:t>
      </w:r>
      <w:r w:rsidR="00B157BF" w:rsidRPr="00175105">
        <w:rPr>
          <w:rFonts w:ascii="Aptos" w:hAnsi="Aptos" w:cs="Arial"/>
          <w:i/>
          <w:iCs/>
          <w:sz w:val="22"/>
          <w:szCs w:val="22"/>
          <w:lang w:val="en-GB"/>
        </w:rPr>
        <w:t>Brevundimonas pondensis</w:t>
      </w:r>
      <w:r w:rsidR="00B157BF" w:rsidRPr="00175105">
        <w:rPr>
          <w:rFonts w:ascii="Aptos" w:hAnsi="Aptos" w:cs="Arial"/>
          <w:sz w:val="22"/>
          <w:szCs w:val="22"/>
          <w:lang w:val="en-GB"/>
        </w:rPr>
        <w:t xml:space="preserve"> LVF1 by I. Friedrich et al. (Genomic and Applied Microbiology, Goettingen Genomics Laboratory, Georg-August University Goettingen, Germany).</w:t>
      </w:r>
    </w:p>
    <w:p w14:paraId="4AEFE5F2" w14:textId="77777777" w:rsidR="00B157BF" w:rsidRPr="00175105" w:rsidRDefault="00B157BF" w:rsidP="003A0B0A">
      <w:pPr>
        <w:pStyle w:val="ListParagraph"/>
        <w:rPr>
          <w:rFonts w:ascii="Aptos" w:hAnsi="Aptos" w:cs="Arial"/>
          <w:sz w:val="22"/>
          <w:szCs w:val="22"/>
          <w:lang w:val="en-GB"/>
        </w:rPr>
      </w:pPr>
    </w:p>
    <w:p w14:paraId="03BD4A3C" w14:textId="77777777" w:rsidR="00B157BF" w:rsidRPr="00175105" w:rsidRDefault="00B157BF" w:rsidP="003A0B0A">
      <w:pPr>
        <w:pStyle w:val="ListParagraph"/>
        <w:rPr>
          <w:rFonts w:ascii="Aptos" w:hAnsi="Aptos" w:cs="Arial"/>
          <w:sz w:val="22"/>
          <w:szCs w:val="22"/>
          <w:lang w:val="en-GB"/>
        </w:rPr>
      </w:pPr>
    </w:p>
    <w:p w14:paraId="420A2ADB" w14:textId="0B0EA93F" w:rsidR="009617C9" w:rsidRPr="00175105" w:rsidRDefault="009617C9" w:rsidP="009617C9">
      <w:pPr>
        <w:pStyle w:val="ListParagraph"/>
        <w:rPr>
          <w:rFonts w:ascii="Aptos" w:hAnsi="Aptos" w:cs="Arial"/>
          <w:b/>
          <w:bCs/>
          <w:sz w:val="22"/>
          <w:szCs w:val="22"/>
          <w:lang w:val="en-GB"/>
        </w:rPr>
      </w:pPr>
      <w:bookmarkStart w:id="10" w:name="_Hlk162266894"/>
      <w:r w:rsidRPr="00175105">
        <w:rPr>
          <w:rFonts w:ascii="Aptos" w:hAnsi="Aptos" w:cs="Arial"/>
          <w:b/>
          <w:bCs/>
          <w:sz w:val="22"/>
          <w:szCs w:val="22"/>
          <w:lang w:val="en-GB"/>
        </w:rPr>
        <w:t>Genomic characterization:</w:t>
      </w:r>
    </w:p>
    <w:tbl>
      <w:tblPr>
        <w:tblStyle w:val="TableGrid"/>
        <w:tblpPr w:leftFromText="180" w:rightFromText="180" w:vertAnchor="text" w:horzAnchor="margin" w:tblpY="199"/>
        <w:tblW w:w="8684" w:type="dxa"/>
        <w:tblLook w:val="04A0" w:firstRow="1" w:lastRow="0" w:firstColumn="1" w:lastColumn="0" w:noHBand="0" w:noVBand="1"/>
      </w:tblPr>
      <w:tblGrid>
        <w:gridCol w:w="2126"/>
        <w:gridCol w:w="1351"/>
        <w:gridCol w:w="1065"/>
        <w:gridCol w:w="858"/>
        <w:gridCol w:w="1629"/>
        <w:gridCol w:w="1655"/>
      </w:tblGrid>
      <w:tr w:rsidR="00B44257" w:rsidRPr="00175105" w14:paraId="254BF1AE" w14:textId="77777777" w:rsidTr="00AC479A">
        <w:tc>
          <w:tcPr>
            <w:tcW w:w="2126" w:type="dxa"/>
            <w:tcBorders>
              <w:top w:val="single" w:sz="4" w:space="0" w:color="auto"/>
              <w:left w:val="single" w:sz="4" w:space="0" w:color="auto"/>
              <w:bottom w:val="single" w:sz="4" w:space="0" w:color="auto"/>
              <w:right w:val="single" w:sz="4" w:space="0" w:color="auto"/>
            </w:tcBorders>
            <w:hideMark/>
          </w:tcPr>
          <w:p w14:paraId="35E238A0" w14:textId="77777777" w:rsidR="00AC479A" w:rsidRPr="00175105" w:rsidRDefault="00AC479A" w:rsidP="00EA2BAA">
            <w:pPr>
              <w:rPr>
                <w:rFonts w:ascii="Aptos" w:hAnsi="Aptos" w:cs="Arial"/>
                <w:sz w:val="20"/>
                <w:szCs w:val="20"/>
                <w:lang w:val="en-GB"/>
              </w:rPr>
            </w:pPr>
            <w:r w:rsidRPr="00175105">
              <w:rPr>
                <w:rFonts w:ascii="Aptos" w:hAnsi="Aptos" w:cs="Arial"/>
                <w:sz w:val="20"/>
                <w:szCs w:val="20"/>
                <w:lang w:val="en-GB"/>
              </w:rPr>
              <w:t>Phage name</w:t>
            </w:r>
          </w:p>
        </w:tc>
        <w:tc>
          <w:tcPr>
            <w:tcW w:w="1351" w:type="dxa"/>
            <w:tcBorders>
              <w:top w:val="single" w:sz="4" w:space="0" w:color="auto"/>
              <w:left w:val="single" w:sz="4" w:space="0" w:color="auto"/>
              <w:bottom w:val="single" w:sz="4" w:space="0" w:color="auto"/>
              <w:right w:val="single" w:sz="4" w:space="0" w:color="auto"/>
            </w:tcBorders>
            <w:hideMark/>
          </w:tcPr>
          <w:p w14:paraId="42A317A9" w14:textId="77777777" w:rsidR="00AC479A" w:rsidRPr="00175105" w:rsidRDefault="00AC479A" w:rsidP="00EA2BAA">
            <w:pPr>
              <w:rPr>
                <w:rFonts w:ascii="Aptos" w:hAnsi="Aptos" w:cs="Arial"/>
                <w:sz w:val="20"/>
                <w:szCs w:val="20"/>
                <w:lang w:val="en-GB"/>
              </w:rPr>
            </w:pPr>
            <w:r w:rsidRPr="00175105">
              <w:rPr>
                <w:rFonts w:ascii="Aptos" w:hAnsi="Aptos" w:cs="Arial"/>
                <w:sz w:val="20"/>
                <w:szCs w:val="20"/>
                <w:lang w:val="en-GB"/>
              </w:rPr>
              <w:t xml:space="preserve">INSDC </w:t>
            </w:r>
          </w:p>
        </w:tc>
        <w:tc>
          <w:tcPr>
            <w:tcW w:w="1065" w:type="dxa"/>
            <w:tcBorders>
              <w:top w:val="single" w:sz="4" w:space="0" w:color="auto"/>
              <w:left w:val="single" w:sz="4" w:space="0" w:color="auto"/>
              <w:bottom w:val="single" w:sz="4" w:space="0" w:color="auto"/>
              <w:right w:val="single" w:sz="4" w:space="0" w:color="auto"/>
            </w:tcBorders>
            <w:hideMark/>
          </w:tcPr>
          <w:p w14:paraId="03265471" w14:textId="049DA642" w:rsidR="00AC479A" w:rsidRPr="00175105" w:rsidRDefault="00AC479A" w:rsidP="00EA2BAA">
            <w:pPr>
              <w:rPr>
                <w:rFonts w:ascii="Aptos" w:hAnsi="Aptos" w:cs="Arial"/>
                <w:sz w:val="20"/>
                <w:szCs w:val="20"/>
                <w:lang w:val="en-GB"/>
              </w:rPr>
            </w:pPr>
            <w:r w:rsidRPr="00175105">
              <w:rPr>
                <w:rFonts w:ascii="Aptos" w:hAnsi="Aptos" w:cs="Arial"/>
                <w:sz w:val="20"/>
                <w:szCs w:val="20"/>
                <w:lang w:val="en-GB"/>
              </w:rPr>
              <w:t>Size (kb)</w:t>
            </w:r>
          </w:p>
        </w:tc>
        <w:tc>
          <w:tcPr>
            <w:tcW w:w="858" w:type="dxa"/>
            <w:tcBorders>
              <w:top w:val="single" w:sz="4" w:space="0" w:color="auto"/>
              <w:left w:val="single" w:sz="4" w:space="0" w:color="auto"/>
              <w:bottom w:val="single" w:sz="4" w:space="0" w:color="auto"/>
              <w:right w:val="single" w:sz="4" w:space="0" w:color="auto"/>
            </w:tcBorders>
            <w:hideMark/>
          </w:tcPr>
          <w:p w14:paraId="70822879" w14:textId="77777777" w:rsidR="00AC479A" w:rsidRPr="00175105" w:rsidRDefault="00AC479A" w:rsidP="00EA2BAA">
            <w:pPr>
              <w:rPr>
                <w:rFonts w:ascii="Aptos" w:hAnsi="Aptos" w:cs="Arial"/>
                <w:sz w:val="20"/>
                <w:szCs w:val="20"/>
                <w:lang w:val="en-GB"/>
              </w:rPr>
            </w:pPr>
            <w:r w:rsidRPr="00175105">
              <w:rPr>
                <w:rFonts w:ascii="Aptos" w:hAnsi="Aptos" w:cs="Arial"/>
                <w:sz w:val="20"/>
                <w:szCs w:val="20"/>
                <w:lang w:val="en-GB"/>
              </w:rPr>
              <w:t xml:space="preserve">Protein </w:t>
            </w:r>
          </w:p>
        </w:tc>
        <w:tc>
          <w:tcPr>
            <w:tcW w:w="1629" w:type="dxa"/>
            <w:tcBorders>
              <w:top w:val="single" w:sz="4" w:space="0" w:color="auto"/>
              <w:left w:val="single" w:sz="4" w:space="0" w:color="auto"/>
              <w:bottom w:val="single" w:sz="4" w:space="0" w:color="auto"/>
              <w:right w:val="single" w:sz="4" w:space="0" w:color="auto"/>
            </w:tcBorders>
            <w:hideMark/>
          </w:tcPr>
          <w:p w14:paraId="4C57975B" w14:textId="77777777" w:rsidR="00AC479A" w:rsidRPr="00175105" w:rsidRDefault="00AC479A" w:rsidP="00EA2BAA">
            <w:pPr>
              <w:rPr>
                <w:rFonts w:ascii="Aptos" w:hAnsi="Aptos" w:cs="Arial"/>
                <w:sz w:val="20"/>
                <w:szCs w:val="20"/>
                <w:lang w:val="en-GB"/>
              </w:rPr>
            </w:pPr>
            <w:r w:rsidRPr="00175105">
              <w:rPr>
                <w:rFonts w:ascii="Aptos" w:hAnsi="Aptos" w:cs="Arial"/>
                <w:sz w:val="20"/>
                <w:szCs w:val="20"/>
                <w:lang w:val="en-GB"/>
              </w:rPr>
              <w:t>Overall % DNA sequence identity (*)</w:t>
            </w:r>
          </w:p>
        </w:tc>
        <w:tc>
          <w:tcPr>
            <w:tcW w:w="1655" w:type="dxa"/>
            <w:tcBorders>
              <w:top w:val="single" w:sz="4" w:space="0" w:color="auto"/>
              <w:left w:val="single" w:sz="4" w:space="0" w:color="auto"/>
              <w:bottom w:val="single" w:sz="4" w:space="0" w:color="auto"/>
              <w:right w:val="single" w:sz="4" w:space="0" w:color="auto"/>
            </w:tcBorders>
            <w:hideMark/>
          </w:tcPr>
          <w:p w14:paraId="5756501B" w14:textId="77777777" w:rsidR="00AC479A" w:rsidRPr="00175105" w:rsidRDefault="00AC479A" w:rsidP="00EA2BAA">
            <w:pPr>
              <w:rPr>
                <w:rFonts w:ascii="Aptos" w:hAnsi="Aptos" w:cs="Arial"/>
                <w:sz w:val="20"/>
                <w:szCs w:val="20"/>
                <w:lang w:val="en-GB"/>
              </w:rPr>
            </w:pPr>
            <w:r w:rsidRPr="00175105">
              <w:rPr>
                <w:rFonts w:ascii="Aptos" w:hAnsi="Aptos" w:cs="Arial"/>
                <w:sz w:val="20"/>
                <w:szCs w:val="20"/>
                <w:lang w:val="en-GB"/>
              </w:rPr>
              <w:t>Overall % homologous proteins (**)</w:t>
            </w:r>
          </w:p>
        </w:tc>
      </w:tr>
      <w:tr w:rsidR="00B44257" w:rsidRPr="00175105" w14:paraId="76275F04" w14:textId="77777777" w:rsidTr="00AC479A">
        <w:tc>
          <w:tcPr>
            <w:tcW w:w="2126" w:type="dxa"/>
            <w:tcBorders>
              <w:top w:val="single" w:sz="4" w:space="0" w:color="auto"/>
              <w:left w:val="single" w:sz="4" w:space="0" w:color="auto"/>
              <w:bottom w:val="single" w:sz="4" w:space="0" w:color="auto"/>
              <w:right w:val="single" w:sz="4" w:space="0" w:color="auto"/>
            </w:tcBorders>
            <w:vAlign w:val="center"/>
          </w:tcPr>
          <w:p w14:paraId="6D8359D4" w14:textId="00308EBE" w:rsidR="00AC479A" w:rsidRPr="00175105" w:rsidRDefault="00B157BF" w:rsidP="00EA2BAA">
            <w:pPr>
              <w:rPr>
                <w:rFonts w:ascii="Aptos" w:hAnsi="Aptos" w:cs="Arial"/>
                <w:sz w:val="20"/>
                <w:szCs w:val="20"/>
                <w:lang w:val="en-GB"/>
              </w:rPr>
            </w:pPr>
            <w:r w:rsidRPr="00175105">
              <w:rPr>
                <w:rFonts w:ascii="Aptos" w:hAnsi="Aptos" w:cs="Arial"/>
                <w:i/>
                <w:iCs/>
                <w:sz w:val="22"/>
                <w:szCs w:val="22"/>
                <w:lang w:val="en-GB"/>
              </w:rPr>
              <w:t xml:space="preserve">Brevundimonas </w:t>
            </w:r>
            <w:r w:rsidRPr="00175105">
              <w:rPr>
                <w:rFonts w:ascii="Aptos" w:hAnsi="Aptos" w:cs="Arial"/>
                <w:sz w:val="22"/>
                <w:szCs w:val="22"/>
                <w:lang w:val="en-GB"/>
              </w:rPr>
              <w:t>phage vB_BpoS-Kikimora</w:t>
            </w:r>
          </w:p>
        </w:tc>
        <w:tc>
          <w:tcPr>
            <w:tcW w:w="1351" w:type="dxa"/>
            <w:vAlign w:val="center"/>
          </w:tcPr>
          <w:p w14:paraId="631A0E01" w14:textId="5DE0B048" w:rsidR="00AC479A" w:rsidRPr="00175105" w:rsidRDefault="00B157BF" w:rsidP="00EA2BAA">
            <w:pPr>
              <w:jc w:val="center"/>
              <w:rPr>
                <w:rFonts w:ascii="Aptos" w:hAnsi="Aptos" w:cs="Arial"/>
                <w:sz w:val="20"/>
                <w:szCs w:val="20"/>
              </w:rPr>
            </w:pPr>
            <w:r w:rsidRPr="00175105">
              <w:rPr>
                <w:rFonts w:ascii="Aptos" w:hAnsi="Aptos" w:cs="Arial"/>
                <w:sz w:val="20"/>
                <w:szCs w:val="20"/>
              </w:rPr>
              <w:t>ON529857.1</w:t>
            </w:r>
          </w:p>
        </w:tc>
        <w:tc>
          <w:tcPr>
            <w:tcW w:w="1065" w:type="dxa"/>
            <w:vAlign w:val="center"/>
          </w:tcPr>
          <w:p w14:paraId="5BA10EAA" w14:textId="5DF386D3" w:rsidR="00AC479A" w:rsidRPr="00175105" w:rsidRDefault="00B157BF" w:rsidP="00EA2BAA">
            <w:pPr>
              <w:jc w:val="center"/>
              <w:rPr>
                <w:rFonts w:ascii="Aptos" w:hAnsi="Aptos" w:cs="Arial"/>
                <w:sz w:val="20"/>
                <w:szCs w:val="20"/>
                <w:lang w:val="en-GB"/>
              </w:rPr>
            </w:pPr>
            <w:r w:rsidRPr="00175105">
              <w:rPr>
                <w:rFonts w:ascii="Aptos" w:hAnsi="Aptos" w:cs="Arial"/>
                <w:sz w:val="20"/>
                <w:szCs w:val="20"/>
                <w:lang w:val="en-GB"/>
              </w:rPr>
              <w:t>312.6</w:t>
            </w:r>
          </w:p>
        </w:tc>
        <w:tc>
          <w:tcPr>
            <w:tcW w:w="858" w:type="dxa"/>
            <w:vAlign w:val="center"/>
          </w:tcPr>
          <w:p w14:paraId="4CBC6DCB" w14:textId="0153696B" w:rsidR="00AC479A" w:rsidRPr="00175105" w:rsidRDefault="00B157BF" w:rsidP="00EA2BAA">
            <w:pPr>
              <w:jc w:val="center"/>
              <w:rPr>
                <w:rFonts w:ascii="Aptos" w:hAnsi="Aptos" w:cs="Arial"/>
                <w:sz w:val="20"/>
                <w:szCs w:val="20"/>
              </w:rPr>
            </w:pPr>
            <w:r w:rsidRPr="00175105">
              <w:rPr>
                <w:rFonts w:ascii="Aptos" w:hAnsi="Aptos" w:cs="Arial"/>
                <w:sz w:val="20"/>
                <w:szCs w:val="20"/>
              </w:rPr>
              <w:t>493</w:t>
            </w:r>
          </w:p>
        </w:tc>
        <w:tc>
          <w:tcPr>
            <w:tcW w:w="1629" w:type="dxa"/>
            <w:tcBorders>
              <w:top w:val="single" w:sz="4" w:space="0" w:color="auto"/>
              <w:left w:val="single" w:sz="4" w:space="0" w:color="auto"/>
              <w:bottom w:val="single" w:sz="4" w:space="0" w:color="auto"/>
              <w:right w:val="single" w:sz="4" w:space="0" w:color="auto"/>
            </w:tcBorders>
            <w:vAlign w:val="center"/>
            <w:hideMark/>
          </w:tcPr>
          <w:p w14:paraId="73CCDD02" w14:textId="77777777" w:rsidR="00AC479A" w:rsidRPr="00175105" w:rsidRDefault="00AC479A" w:rsidP="00EA2BAA">
            <w:pPr>
              <w:jc w:val="center"/>
              <w:rPr>
                <w:rFonts w:ascii="Aptos" w:hAnsi="Aptos" w:cs="Arial"/>
                <w:sz w:val="20"/>
                <w:szCs w:val="20"/>
              </w:rPr>
            </w:pPr>
            <w:r w:rsidRPr="00175105">
              <w:rPr>
                <w:rFonts w:ascii="Aptos" w:hAnsi="Aptos" w:cs="Arial"/>
                <w:sz w:val="20"/>
                <w:szCs w:val="20"/>
              </w:rPr>
              <w:t>100</w:t>
            </w:r>
          </w:p>
        </w:tc>
        <w:tc>
          <w:tcPr>
            <w:tcW w:w="1655" w:type="dxa"/>
            <w:tcBorders>
              <w:top w:val="single" w:sz="4" w:space="0" w:color="auto"/>
              <w:left w:val="single" w:sz="4" w:space="0" w:color="auto"/>
              <w:bottom w:val="single" w:sz="4" w:space="0" w:color="auto"/>
              <w:right w:val="single" w:sz="4" w:space="0" w:color="auto"/>
            </w:tcBorders>
            <w:vAlign w:val="center"/>
            <w:hideMark/>
          </w:tcPr>
          <w:p w14:paraId="154794E2" w14:textId="77777777" w:rsidR="00AC479A" w:rsidRPr="00175105" w:rsidRDefault="00AC479A" w:rsidP="00EA2BAA">
            <w:pPr>
              <w:jc w:val="center"/>
              <w:rPr>
                <w:rFonts w:ascii="Aptos" w:hAnsi="Aptos" w:cs="Arial"/>
                <w:sz w:val="20"/>
                <w:szCs w:val="20"/>
              </w:rPr>
            </w:pPr>
            <w:r w:rsidRPr="00175105">
              <w:rPr>
                <w:rFonts w:ascii="Aptos" w:hAnsi="Aptos" w:cs="Arial"/>
                <w:sz w:val="20"/>
                <w:szCs w:val="20"/>
              </w:rPr>
              <w:t>100</w:t>
            </w:r>
          </w:p>
        </w:tc>
      </w:tr>
      <w:tr w:rsidR="00B44257" w:rsidRPr="00175105" w14:paraId="1A75E13C" w14:textId="77777777" w:rsidTr="00AC479A">
        <w:tc>
          <w:tcPr>
            <w:tcW w:w="2126" w:type="dxa"/>
            <w:tcBorders>
              <w:top w:val="single" w:sz="4" w:space="0" w:color="auto"/>
              <w:left w:val="single" w:sz="4" w:space="0" w:color="auto"/>
              <w:bottom w:val="single" w:sz="4" w:space="0" w:color="auto"/>
              <w:right w:val="single" w:sz="4" w:space="0" w:color="auto"/>
            </w:tcBorders>
            <w:vAlign w:val="center"/>
          </w:tcPr>
          <w:p w14:paraId="5F751024" w14:textId="5C92D25A" w:rsidR="00AC479A" w:rsidRPr="00175105" w:rsidRDefault="00B157BF" w:rsidP="00EA2BAA">
            <w:pPr>
              <w:rPr>
                <w:rFonts w:ascii="Aptos" w:hAnsi="Aptos" w:cs="Arial"/>
                <w:sz w:val="20"/>
                <w:szCs w:val="20"/>
                <w:lang w:val="en-GB"/>
              </w:rPr>
            </w:pPr>
            <w:r w:rsidRPr="00175105">
              <w:rPr>
                <w:rFonts w:ascii="Aptos" w:hAnsi="Aptos" w:cs="Arial"/>
                <w:i/>
                <w:iCs/>
                <w:sz w:val="20"/>
                <w:szCs w:val="20"/>
                <w:lang w:val="en-GB"/>
              </w:rPr>
              <w:t>Brevundimonas</w:t>
            </w:r>
            <w:r w:rsidRPr="00175105">
              <w:rPr>
                <w:rFonts w:ascii="Aptos" w:hAnsi="Aptos" w:cs="Arial"/>
                <w:sz w:val="20"/>
                <w:szCs w:val="20"/>
                <w:lang w:val="en-GB"/>
              </w:rPr>
              <w:t xml:space="preserve"> phage vB_BpoS-Gurke</w:t>
            </w:r>
          </w:p>
        </w:tc>
        <w:tc>
          <w:tcPr>
            <w:tcW w:w="1351" w:type="dxa"/>
            <w:vAlign w:val="center"/>
          </w:tcPr>
          <w:p w14:paraId="28F9204D" w14:textId="4E159C4F" w:rsidR="00AC479A" w:rsidRPr="00175105" w:rsidRDefault="00B157BF" w:rsidP="00EA2BAA">
            <w:pPr>
              <w:jc w:val="center"/>
              <w:rPr>
                <w:rFonts w:ascii="Aptos" w:hAnsi="Aptos" w:cs="Arial"/>
                <w:sz w:val="20"/>
                <w:szCs w:val="20"/>
              </w:rPr>
            </w:pPr>
            <w:r w:rsidRPr="00175105">
              <w:rPr>
                <w:rFonts w:ascii="Aptos" w:hAnsi="Aptos" w:cs="Arial"/>
                <w:sz w:val="20"/>
                <w:szCs w:val="20"/>
              </w:rPr>
              <w:t>ON529850.1</w:t>
            </w:r>
          </w:p>
        </w:tc>
        <w:tc>
          <w:tcPr>
            <w:tcW w:w="1065" w:type="dxa"/>
            <w:vAlign w:val="center"/>
          </w:tcPr>
          <w:p w14:paraId="0989B906" w14:textId="75172C09" w:rsidR="00AC479A" w:rsidRPr="00175105" w:rsidRDefault="00B157BF" w:rsidP="00EA2BAA">
            <w:pPr>
              <w:jc w:val="center"/>
              <w:rPr>
                <w:rFonts w:ascii="Aptos" w:hAnsi="Aptos" w:cs="Arial"/>
                <w:sz w:val="20"/>
                <w:szCs w:val="20"/>
                <w:lang w:val="en-GB"/>
              </w:rPr>
            </w:pPr>
            <w:r w:rsidRPr="00175105">
              <w:rPr>
                <w:rFonts w:ascii="Aptos" w:hAnsi="Aptos" w:cs="Arial"/>
                <w:sz w:val="20"/>
                <w:szCs w:val="20"/>
                <w:lang w:val="en-GB"/>
              </w:rPr>
              <w:t>321.5</w:t>
            </w:r>
          </w:p>
        </w:tc>
        <w:tc>
          <w:tcPr>
            <w:tcW w:w="858" w:type="dxa"/>
            <w:vAlign w:val="center"/>
          </w:tcPr>
          <w:p w14:paraId="038BCD50" w14:textId="572A3EC3" w:rsidR="00AC479A" w:rsidRPr="00175105" w:rsidRDefault="00B157BF" w:rsidP="00EA2BAA">
            <w:pPr>
              <w:jc w:val="center"/>
              <w:rPr>
                <w:rFonts w:ascii="Aptos" w:hAnsi="Aptos" w:cs="Arial"/>
                <w:sz w:val="20"/>
                <w:szCs w:val="20"/>
              </w:rPr>
            </w:pPr>
            <w:r w:rsidRPr="00175105">
              <w:rPr>
                <w:rFonts w:ascii="Aptos" w:hAnsi="Aptos" w:cs="Arial"/>
                <w:sz w:val="20"/>
                <w:szCs w:val="20"/>
              </w:rPr>
              <w:t>497</w:t>
            </w:r>
          </w:p>
        </w:tc>
        <w:tc>
          <w:tcPr>
            <w:tcW w:w="1629" w:type="dxa"/>
            <w:tcBorders>
              <w:top w:val="single" w:sz="4" w:space="0" w:color="auto"/>
              <w:left w:val="single" w:sz="4" w:space="0" w:color="auto"/>
              <w:bottom w:val="single" w:sz="4" w:space="0" w:color="auto"/>
              <w:right w:val="single" w:sz="4" w:space="0" w:color="auto"/>
            </w:tcBorders>
            <w:vAlign w:val="center"/>
          </w:tcPr>
          <w:p w14:paraId="25501708" w14:textId="73D7D8F1" w:rsidR="00AC479A" w:rsidRPr="00175105" w:rsidRDefault="00B157BF" w:rsidP="00EA2BAA">
            <w:pPr>
              <w:jc w:val="center"/>
              <w:rPr>
                <w:rFonts w:ascii="Aptos" w:hAnsi="Aptos" w:cs="Arial"/>
                <w:sz w:val="20"/>
                <w:szCs w:val="20"/>
              </w:rPr>
            </w:pPr>
            <w:r w:rsidRPr="00175105">
              <w:rPr>
                <w:rFonts w:ascii="Aptos" w:hAnsi="Aptos" w:cs="Arial"/>
                <w:sz w:val="20"/>
                <w:szCs w:val="20"/>
              </w:rPr>
              <w:t>86.9</w:t>
            </w:r>
          </w:p>
        </w:tc>
        <w:tc>
          <w:tcPr>
            <w:tcW w:w="1655" w:type="dxa"/>
            <w:tcBorders>
              <w:top w:val="single" w:sz="4" w:space="0" w:color="auto"/>
              <w:left w:val="single" w:sz="4" w:space="0" w:color="auto"/>
              <w:bottom w:val="single" w:sz="4" w:space="0" w:color="auto"/>
              <w:right w:val="single" w:sz="4" w:space="0" w:color="auto"/>
            </w:tcBorders>
            <w:vAlign w:val="center"/>
          </w:tcPr>
          <w:p w14:paraId="0C9064C0" w14:textId="2CB020FA" w:rsidR="00AC479A" w:rsidRPr="00175105" w:rsidRDefault="00560C61" w:rsidP="00EA2BAA">
            <w:pPr>
              <w:jc w:val="center"/>
              <w:rPr>
                <w:rFonts w:ascii="Aptos" w:hAnsi="Aptos" w:cs="Arial"/>
                <w:sz w:val="20"/>
                <w:szCs w:val="20"/>
              </w:rPr>
            </w:pPr>
            <w:r w:rsidRPr="00175105">
              <w:rPr>
                <w:rFonts w:ascii="Aptos" w:hAnsi="Aptos" w:cs="Arial"/>
                <w:sz w:val="20"/>
                <w:szCs w:val="20"/>
              </w:rPr>
              <w:t>96.1</w:t>
            </w:r>
          </w:p>
        </w:tc>
      </w:tr>
    </w:tbl>
    <w:p w14:paraId="3B70C4B4" w14:textId="77777777" w:rsidR="009617C9" w:rsidRPr="00175105" w:rsidRDefault="009617C9" w:rsidP="009617C9">
      <w:pPr>
        <w:pStyle w:val="ListParagraph"/>
        <w:rPr>
          <w:rFonts w:ascii="Aptos" w:hAnsi="Aptos" w:cs="Arial"/>
          <w:sz w:val="22"/>
          <w:szCs w:val="22"/>
          <w:lang w:val="en-GB"/>
        </w:rPr>
      </w:pPr>
    </w:p>
    <w:p w14:paraId="2AE6ADA2" w14:textId="77777777" w:rsidR="00E802CB" w:rsidRPr="00175105" w:rsidRDefault="00E802CB" w:rsidP="009617C9">
      <w:pPr>
        <w:pStyle w:val="ListParagraph"/>
        <w:rPr>
          <w:rFonts w:ascii="Aptos" w:hAnsi="Aptos" w:cs="Arial"/>
          <w:b/>
          <w:bCs/>
          <w:sz w:val="22"/>
          <w:szCs w:val="22"/>
          <w:lang w:val="en-GB"/>
        </w:rPr>
      </w:pPr>
    </w:p>
    <w:bookmarkEnd w:id="8"/>
    <w:bookmarkEnd w:id="10"/>
    <w:p w14:paraId="6F5EBCCB" w14:textId="77777777" w:rsidR="00AC479A" w:rsidRPr="00175105" w:rsidRDefault="00AC479A" w:rsidP="00AC479A">
      <w:pPr>
        <w:rPr>
          <w:rFonts w:ascii="Aptos" w:hAnsi="Aptos" w:cs="Arial"/>
          <w:b/>
          <w:sz w:val="22"/>
          <w:szCs w:val="22"/>
        </w:rPr>
      </w:pPr>
    </w:p>
    <w:p w14:paraId="50D53170" w14:textId="77777777" w:rsidR="00AC479A" w:rsidRPr="00175105" w:rsidRDefault="00AC479A" w:rsidP="001D1396">
      <w:pPr>
        <w:ind w:left="720"/>
        <w:rPr>
          <w:rFonts w:ascii="Aptos" w:hAnsi="Aptos" w:cs="Arial"/>
          <w:b/>
          <w:sz w:val="22"/>
          <w:szCs w:val="22"/>
        </w:rPr>
      </w:pPr>
    </w:p>
    <w:p w14:paraId="73AD62A4" w14:textId="77777777" w:rsidR="001D1396" w:rsidRPr="00175105" w:rsidRDefault="001D1396" w:rsidP="001D1396">
      <w:pPr>
        <w:pStyle w:val="ListParagraph"/>
        <w:rPr>
          <w:rFonts w:ascii="Aptos" w:hAnsi="Aptos" w:cs="Arial"/>
          <w:b/>
          <w:bCs/>
          <w:sz w:val="22"/>
          <w:szCs w:val="22"/>
          <w:lang w:val="en-GB"/>
        </w:rPr>
      </w:pPr>
      <w:r w:rsidRPr="00175105">
        <w:rPr>
          <w:rFonts w:ascii="Aptos" w:hAnsi="Aptos" w:cs="Arial"/>
          <w:b/>
          <w:bCs/>
          <w:sz w:val="22"/>
          <w:szCs w:val="22"/>
          <w:lang w:val="en-GB"/>
        </w:rPr>
        <w:t xml:space="preserve"> </w:t>
      </w:r>
    </w:p>
    <w:p w14:paraId="7E9D9DB6" w14:textId="77777777" w:rsidR="001D1396" w:rsidRPr="00175105" w:rsidRDefault="001D1396" w:rsidP="001D1396">
      <w:pPr>
        <w:pStyle w:val="ListParagraph"/>
        <w:rPr>
          <w:rFonts w:ascii="Aptos" w:hAnsi="Aptos" w:cs="Arial"/>
          <w:b/>
          <w:bCs/>
          <w:sz w:val="22"/>
          <w:szCs w:val="22"/>
          <w:lang w:val="en-GB"/>
        </w:rPr>
      </w:pPr>
    </w:p>
    <w:p w14:paraId="59949378" w14:textId="77777777" w:rsidR="001D1396" w:rsidRPr="00175105" w:rsidRDefault="001D1396" w:rsidP="001D1396">
      <w:pPr>
        <w:pStyle w:val="ListParagraph"/>
        <w:rPr>
          <w:rFonts w:ascii="Aptos" w:hAnsi="Aptos" w:cs="Arial"/>
          <w:b/>
          <w:bCs/>
          <w:sz w:val="22"/>
          <w:szCs w:val="22"/>
          <w:lang w:val="en-GB"/>
        </w:rPr>
      </w:pPr>
    </w:p>
    <w:p w14:paraId="3BEF4211" w14:textId="77777777" w:rsidR="001D1396" w:rsidRPr="00175105" w:rsidRDefault="001D1396" w:rsidP="001D1396">
      <w:pPr>
        <w:pStyle w:val="ListParagraph"/>
        <w:rPr>
          <w:rFonts w:ascii="Aptos" w:hAnsi="Aptos" w:cs="Arial"/>
          <w:b/>
          <w:bCs/>
          <w:sz w:val="22"/>
          <w:szCs w:val="22"/>
          <w:lang w:val="en-GB"/>
        </w:rPr>
      </w:pPr>
    </w:p>
    <w:p w14:paraId="27AF1E87" w14:textId="77777777" w:rsidR="001D1396" w:rsidRPr="00175105" w:rsidRDefault="001D1396" w:rsidP="001D1396">
      <w:pPr>
        <w:pStyle w:val="ListParagraph"/>
        <w:rPr>
          <w:rFonts w:ascii="Aptos" w:hAnsi="Aptos" w:cs="Arial"/>
          <w:b/>
          <w:bCs/>
          <w:sz w:val="22"/>
          <w:szCs w:val="22"/>
          <w:lang w:val="en-GB"/>
        </w:rPr>
      </w:pPr>
    </w:p>
    <w:p w14:paraId="79F01793" w14:textId="77777777" w:rsidR="00B157BF" w:rsidRPr="00175105" w:rsidRDefault="001D1396" w:rsidP="001D1396">
      <w:pPr>
        <w:pStyle w:val="ListParagraph"/>
        <w:rPr>
          <w:rFonts w:ascii="Aptos" w:hAnsi="Aptos" w:cs="Arial"/>
          <w:b/>
          <w:bCs/>
          <w:sz w:val="22"/>
          <w:szCs w:val="22"/>
          <w:lang w:val="en-GB"/>
        </w:rPr>
      </w:pPr>
      <w:r w:rsidRPr="00175105">
        <w:rPr>
          <w:rFonts w:ascii="Aptos" w:hAnsi="Aptos" w:cs="Arial"/>
          <w:b/>
          <w:bCs/>
          <w:sz w:val="22"/>
          <w:szCs w:val="22"/>
          <w:lang w:val="en-GB"/>
        </w:rPr>
        <w:t xml:space="preserve"> </w:t>
      </w:r>
    </w:p>
    <w:p w14:paraId="5108AA31" w14:textId="77777777" w:rsidR="00B157BF" w:rsidRPr="00175105" w:rsidRDefault="00B157BF" w:rsidP="001D1396">
      <w:pPr>
        <w:pStyle w:val="ListParagraph"/>
        <w:rPr>
          <w:rFonts w:ascii="Aptos" w:hAnsi="Aptos" w:cs="Arial"/>
          <w:b/>
          <w:bCs/>
          <w:sz w:val="22"/>
          <w:szCs w:val="22"/>
          <w:lang w:val="en-GB"/>
        </w:rPr>
      </w:pPr>
    </w:p>
    <w:p w14:paraId="043C11B1" w14:textId="24B48CDE" w:rsidR="001D1396" w:rsidRPr="00175105" w:rsidRDefault="00B157BF" w:rsidP="001D1396">
      <w:pPr>
        <w:pStyle w:val="ListParagraph"/>
        <w:rPr>
          <w:rFonts w:ascii="Aptos" w:hAnsi="Aptos" w:cs="Arial"/>
          <w:b/>
          <w:bCs/>
          <w:sz w:val="22"/>
          <w:szCs w:val="22"/>
          <w:lang w:val="en-GB"/>
        </w:rPr>
      </w:pPr>
      <w:r w:rsidRPr="00175105">
        <w:rPr>
          <w:rFonts w:ascii="Aptos" w:hAnsi="Aptos" w:cs="Arial"/>
          <w:b/>
          <w:bCs/>
          <w:sz w:val="22"/>
          <w:szCs w:val="22"/>
          <w:lang w:val="en-GB"/>
        </w:rPr>
        <w:t xml:space="preserve">(*) </w:t>
      </w:r>
      <w:r w:rsidR="001D1396" w:rsidRPr="00175105">
        <w:rPr>
          <w:rFonts w:ascii="Aptos" w:hAnsi="Aptos" w:cs="Arial"/>
          <w:b/>
          <w:bCs/>
          <w:sz w:val="22"/>
          <w:szCs w:val="22"/>
          <w:lang w:val="en-GB"/>
        </w:rPr>
        <w:t>determined using VIRIDIC [3]</w:t>
      </w:r>
    </w:p>
    <w:p w14:paraId="0F7F661B" w14:textId="77777777" w:rsidR="001D1396" w:rsidRPr="00175105" w:rsidRDefault="001D1396" w:rsidP="001D1396">
      <w:pPr>
        <w:pStyle w:val="ListParagraph"/>
        <w:rPr>
          <w:rFonts w:ascii="Aptos" w:hAnsi="Aptos" w:cs="Arial"/>
          <w:b/>
          <w:bCs/>
          <w:sz w:val="22"/>
          <w:szCs w:val="22"/>
          <w:lang w:val="en-GB"/>
        </w:rPr>
      </w:pPr>
      <w:r w:rsidRPr="00175105">
        <w:rPr>
          <w:rFonts w:ascii="Aptos" w:hAnsi="Aptos" w:cs="Arial"/>
          <w:b/>
          <w:bCs/>
          <w:sz w:val="22"/>
          <w:szCs w:val="22"/>
          <w:lang w:val="en-GB"/>
        </w:rPr>
        <w:t>(**) determined using CoreGenes 3.5 [6]</w:t>
      </w:r>
    </w:p>
    <w:bookmarkEnd w:id="7"/>
    <w:p w14:paraId="4664A102" w14:textId="77777777" w:rsidR="00AC479A" w:rsidRPr="00175105" w:rsidRDefault="00AC479A" w:rsidP="001D1396">
      <w:pPr>
        <w:pStyle w:val="ListParagraph"/>
        <w:ind w:left="1080"/>
        <w:rPr>
          <w:rFonts w:ascii="Aptos" w:hAnsi="Aptos" w:cs="Arial"/>
          <w:b/>
          <w:sz w:val="22"/>
          <w:szCs w:val="22"/>
        </w:rPr>
      </w:pPr>
    </w:p>
    <w:p w14:paraId="6679FA6B" w14:textId="77777777" w:rsidR="00AC479A" w:rsidRPr="00175105" w:rsidRDefault="00AC479A" w:rsidP="00AC479A">
      <w:pPr>
        <w:pStyle w:val="ListParagraph"/>
        <w:ind w:left="1080"/>
        <w:rPr>
          <w:rFonts w:ascii="Aptos" w:hAnsi="Aptos" w:cs="Arial"/>
          <w:b/>
          <w:bCs/>
          <w:sz w:val="28"/>
          <w:szCs w:val="28"/>
        </w:rPr>
      </w:pPr>
    </w:p>
    <w:p w14:paraId="016654F7" w14:textId="7E6298BB" w:rsidR="00560C61" w:rsidRPr="00175105" w:rsidRDefault="00560C61" w:rsidP="00560C61">
      <w:pPr>
        <w:pStyle w:val="ListParagraph"/>
        <w:numPr>
          <w:ilvl w:val="0"/>
          <w:numId w:val="10"/>
        </w:numPr>
        <w:rPr>
          <w:rFonts w:ascii="Aptos" w:hAnsi="Aptos" w:cs="Arial"/>
          <w:b/>
          <w:bCs/>
          <w:sz w:val="22"/>
          <w:szCs w:val="22"/>
          <w:lang w:val="en-GB"/>
        </w:rPr>
      </w:pPr>
      <w:r w:rsidRPr="00175105">
        <w:rPr>
          <w:rFonts w:ascii="Aptos" w:hAnsi="Aptos" w:cs="Arial"/>
          <w:b/>
          <w:bCs/>
          <w:sz w:val="28"/>
          <w:szCs w:val="28"/>
        </w:rPr>
        <w:t xml:space="preserve">To create a new genus, </w:t>
      </w:r>
      <w:r w:rsidRPr="00175105">
        <w:rPr>
          <w:rFonts w:ascii="Aptos" w:hAnsi="Aptos" w:cs="Arial"/>
          <w:b/>
          <w:bCs/>
          <w:i/>
          <w:iCs/>
          <w:sz w:val="28"/>
          <w:szCs w:val="28"/>
        </w:rPr>
        <w:t>Marchewkavirus</w:t>
      </w:r>
      <w:r w:rsidRPr="00175105">
        <w:rPr>
          <w:rFonts w:ascii="Aptos" w:hAnsi="Aptos" w:cs="Arial"/>
          <w:b/>
          <w:bCs/>
          <w:sz w:val="28"/>
          <w:szCs w:val="28"/>
        </w:rPr>
        <w:t>, with three species</w:t>
      </w:r>
    </w:p>
    <w:p w14:paraId="4DD62926" w14:textId="77777777" w:rsidR="00560C61" w:rsidRPr="00175105" w:rsidRDefault="00560C61" w:rsidP="00560C61">
      <w:pPr>
        <w:pStyle w:val="ListParagraph"/>
        <w:ind w:left="1080"/>
        <w:rPr>
          <w:rFonts w:ascii="Aptos" w:hAnsi="Aptos" w:cs="Arial"/>
          <w:b/>
          <w:bCs/>
          <w:sz w:val="22"/>
          <w:szCs w:val="22"/>
          <w:lang w:val="en-GB"/>
        </w:rPr>
      </w:pPr>
    </w:p>
    <w:p w14:paraId="2BF57119" w14:textId="478AB8CB" w:rsidR="00560C61" w:rsidRPr="00175105" w:rsidRDefault="00560C61" w:rsidP="00560C61">
      <w:pPr>
        <w:pStyle w:val="ListParagraph"/>
        <w:rPr>
          <w:rFonts w:ascii="Aptos" w:hAnsi="Aptos" w:cs="Arial"/>
          <w:sz w:val="22"/>
          <w:szCs w:val="22"/>
          <w:lang w:val="en-GB"/>
        </w:rPr>
      </w:pPr>
      <w:r w:rsidRPr="00175105">
        <w:rPr>
          <w:rFonts w:ascii="Aptos" w:hAnsi="Aptos" w:cs="Arial"/>
          <w:b/>
          <w:bCs/>
          <w:sz w:val="22"/>
          <w:szCs w:val="22"/>
          <w:lang w:val="en-GB"/>
        </w:rPr>
        <w:t xml:space="preserve">Origin of the name of this taxon:  </w:t>
      </w:r>
      <w:r w:rsidRPr="00175105">
        <w:rPr>
          <w:rFonts w:ascii="Aptos" w:hAnsi="Aptos" w:cs="Arial"/>
          <w:sz w:val="22"/>
          <w:szCs w:val="22"/>
          <w:lang w:val="en-GB"/>
        </w:rPr>
        <w:t xml:space="preserve">This taxon was named after </w:t>
      </w:r>
      <w:r w:rsidRPr="00175105">
        <w:rPr>
          <w:rFonts w:ascii="Aptos" w:hAnsi="Aptos" w:cs="Arial"/>
          <w:i/>
          <w:iCs/>
          <w:sz w:val="22"/>
          <w:szCs w:val="22"/>
          <w:lang w:val="en-GB"/>
        </w:rPr>
        <w:t xml:space="preserve">Brevundimonas </w:t>
      </w:r>
      <w:r w:rsidRPr="00175105">
        <w:rPr>
          <w:rFonts w:ascii="Aptos" w:hAnsi="Aptos" w:cs="Arial"/>
          <w:sz w:val="22"/>
          <w:szCs w:val="22"/>
          <w:lang w:val="en-GB"/>
        </w:rPr>
        <w:t>vB_BpoS-Marchewka</w:t>
      </w:r>
    </w:p>
    <w:p w14:paraId="0200864E" w14:textId="77777777" w:rsidR="00560C61" w:rsidRPr="00175105" w:rsidRDefault="00560C61" w:rsidP="00560C61">
      <w:pPr>
        <w:pStyle w:val="ListParagraph"/>
        <w:rPr>
          <w:rFonts w:ascii="Aptos" w:hAnsi="Aptos" w:cs="Arial"/>
          <w:b/>
          <w:bCs/>
          <w:sz w:val="22"/>
          <w:szCs w:val="22"/>
          <w:lang w:val="en-GB"/>
        </w:rPr>
      </w:pPr>
    </w:p>
    <w:p w14:paraId="692D16FB" w14:textId="239BF76B" w:rsidR="00560C61" w:rsidRPr="00175105" w:rsidRDefault="00560C61" w:rsidP="00560C61">
      <w:pPr>
        <w:pStyle w:val="ListParagraph"/>
        <w:rPr>
          <w:rFonts w:ascii="Aptos" w:hAnsi="Aptos" w:cs="Arial"/>
          <w:sz w:val="22"/>
          <w:szCs w:val="22"/>
          <w:lang w:val="en-GB"/>
        </w:rPr>
      </w:pPr>
      <w:r w:rsidRPr="00175105">
        <w:rPr>
          <w:rFonts w:ascii="Aptos" w:hAnsi="Aptos" w:cs="Arial"/>
          <w:b/>
          <w:bCs/>
          <w:sz w:val="22"/>
          <w:szCs w:val="22"/>
          <w:lang w:val="en-GB"/>
        </w:rPr>
        <w:t xml:space="preserve">Historical aspects: </w:t>
      </w:r>
      <w:r w:rsidRPr="00175105">
        <w:rPr>
          <w:rFonts w:ascii="Aptos" w:hAnsi="Aptos" w:cs="Arial"/>
          <w:i/>
          <w:iCs/>
          <w:sz w:val="22"/>
          <w:szCs w:val="22"/>
          <w:lang w:val="en-GB"/>
        </w:rPr>
        <w:t xml:space="preserve">Brevundimonas </w:t>
      </w:r>
      <w:r w:rsidRPr="00175105">
        <w:rPr>
          <w:rFonts w:ascii="Aptos" w:hAnsi="Aptos" w:cs="Arial"/>
          <w:sz w:val="22"/>
          <w:szCs w:val="22"/>
          <w:lang w:val="en-GB"/>
        </w:rPr>
        <w:t xml:space="preserve">phage vB_BpoS-Marchewka was isolated from sewage against </w:t>
      </w:r>
      <w:r w:rsidRPr="00175105">
        <w:rPr>
          <w:rFonts w:ascii="Aptos" w:hAnsi="Aptos" w:cs="Arial"/>
          <w:i/>
          <w:iCs/>
          <w:sz w:val="22"/>
          <w:szCs w:val="22"/>
          <w:lang w:val="en-GB"/>
        </w:rPr>
        <w:t>Brevundimonas pondensis</w:t>
      </w:r>
      <w:r w:rsidRPr="00175105">
        <w:rPr>
          <w:rFonts w:ascii="Aptos" w:hAnsi="Aptos" w:cs="Arial"/>
          <w:sz w:val="22"/>
          <w:szCs w:val="22"/>
          <w:lang w:val="en-GB"/>
        </w:rPr>
        <w:t xml:space="preserve"> LVF1 by I. Friedrich et al. (Genomic and Applied Microbiology, Goettingen Genomics Laboratory, Georg-August University Goettingen, Germany).</w:t>
      </w:r>
    </w:p>
    <w:p w14:paraId="01D78151" w14:textId="77777777" w:rsidR="00560C61" w:rsidRPr="00175105" w:rsidRDefault="00560C61" w:rsidP="00560C61">
      <w:pPr>
        <w:pStyle w:val="ListParagraph"/>
        <w:rPr>
          <w:rFonts w:ascii="Aptos" w:hAnsi="Aptos" w:cs="Arial"/>
          <w:sz w:val="22"/>
          <w:szCs w:val="22"/>
          <w:lang w:val="en-GB"/>
        </w:rPr>
      </w:pPr>
    </w:p>
    <w:p w14:paraId="4388BAA5" w14:textId="77777777" w:rsidR="00560C61" w:rsidRPr="00175105" w:rsidRDefault="00560C61" w:rsidP="00560C61">
      <w:pPr>
        <w:pStyle w:val="ListParagraph"/>
        <w:rPr>
          <w:rFonts w:ascii="Aptos" w:hAnsi="Aptos" w:cs="Arial"/>
          <w:sz w:val="22"/>
          <w:szCs w:val="22"/>
          <w:lang w:val="en-GB"/>
        </w:rPr>
      </w:pPr>
    </w:p>
    <w:p w14:paraId="6F6D2AF3"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Genomic characterization:</w:t>
      </w:r>
    </w:p>
    <w:tbl>
      <w:tblPr>
        <w:tblStyle w:val="TableGrid"/>
        <w:tblpPr w:leftFromText="180" w:rightFromText="180" w:vertAnchor="text" w:horzAnchor="margin" w:tblpY="199"/>
        <w:tblW w:w="8684" w:type="dxa"/>
        <w:tblLook w:val="04A0" w:firstRow="1" w:lastRow="0" w:firstColumn="1" w:lastColumn="0" w:noHBand="0" w:noVBand="1"/>
      </w:tblPr>
      <w:tblGrid>
        <w:gridCol w:w="2126"/>
        <w:gridCol w:w="1351"/>
        <w:gridCol w:w="1065"/>
        <w:gridCol w:w="858"/>
        <w:gridCol w:w="1629"/>
        <w:gridCol w:w="1655"/>
      </w:tblGrid>
      <w:tr w:rsidR="00B44257" w:rsidRPr="00175105" w14:paraId="6CBED97F" w14:textId="77777777" w:rsidTr="00FC58D0">
        <w:tc>
          <w:tcPr>
            <w:tcW w:w="2126" w:type="dxa"/>
            <w:tcBorders>
              <w:top w:val="single" w:sz="4" w:space="0" w:color="auto"/>
              <w:left w:val="single" w:sz="4" w:space="0" w:color="auto"/>
              <w:bottom w:val="single" w:sz="4" w:space="0" w:color="auto"/>
              <w:right w:val="single" w:sz="4" w:space="0" w:color="auto"/>
            </w:tcBorders>
            <w:hideMark/>
          </w:tcPr>
          <w:p w14:paraId="4A15A968"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Phage name</w:t>
            </w:r>
          </w:p>
        </w:tc>
        <w:tc>
          <w:tcPr>
            <w:tcW w:w="1351" w:type="dxa"/>
            <w:tcBorders>
              <w:top w:val="single" w:sz="4" w:space="0" w:color="auto"/>
              <w:left w:val="single" w:sz="4" w:space="0" w:color="auto"/>
              <w:bottom w:val="single" w:sz="4" w:space="0" w:color="auto"/>
              <w:right w:val="single" w:sz="4" w:space="0" w:color="auto"/>
            </w:tcBorders>
            <w:hideMark/>
          </w:tcPr>
          <w:p w14:paraId="3C10E1CF"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 xml:space="preserve">INSDC </w:t>
            </w:r>
          </w:p>
        </w:tc>
        <w:tc>
          <w:tcPr>
            <w:tcW w:w="1065" w:type="dxa"/>
            <w:tcBorders>
              <w:top w:val="single" w:sz="4" w:space="0" w:color="auto"/>
              <w:left w:val="single" w:sz="4" w:space="0" w:color="auto"/>
              <w:bottom w:val="single" w:sz="4" w:space="0" w:color="auto"/>
              <w:right w:val="single" w:sz="4" w:space="0" w:color="auto"/>
            </w:tcBorders>
            <w:hideMark/>
          </w:tcPr>
          <w:p w14:paraId="6EB392AB"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Size (kb)</w:t>
            </w:r>
          </w:p>
        </w:tc>
        <w:tc>
          <w:tcPr>
            <w:tcW w:w="858" w:type="dxa"/>
            <w:tcBorders>
              <w:top w:val="single" w:sz="4" w:space="0" w:color="auto"/>
              <w:left w:val="single" w:sz="4" w:space="0" w:color="auto"/>
              <w:bottom w:val="single" w:sz="4" w:space="0" w:color="auto"/>
              <w:right w:val="single" w:sz="4" w:space="0" w:color="auto"/>
            </w:tcBorders>
            <w:hideMark/>
          </w:tcPr>
          <w:p w14:paraId="7A0EAD78"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 xml:space="preserve">Protein </w:t>
            </w:r>
          </w:p>
        </w:tc>
        <w:tc>
          <w:tcPr>
            <w:tcW w:w="1629" w:type="dxa"/>
            <w:tcBorders>
              <w:top w:val="single" w:sz="4" w:space="0" w:color="auto"/>
              <w:left w:val="single" w:sz="4" w:space="0" w:color="auto"/>
              <w:bottom w:val="single" w:sz="4" w:space="0" w:color="auto"/>
              <w:right w:val="single" w:sz="4" w:space="0" w:color="auto"/>
            </w:tcBorders>
            <w:hideMark/>
          </w:tcPr>
          <w:p w14:paraId="2021BE78"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Overall % DNA sequence identity (*)</w:t>
            </w:r>
          </w:p>
        </w:tc>
        <w:tc>
          <w:tcPr>
            <w:tcW w:w="1655" w:type="dxa"/>
            <w:tcBorders>
              <w:top w:val="single" w:sz="4" w:space="0" w:color="auto"/>
              <w:left w:val="single" w:sz="4" w:space="0" w:color="auto"/>
              <w:bottom w:val="single" w:sz="4" w:space="0" w:color="auto"/>
              <w:right w:val="single" w:sz="4" w:space="0" w:color="auto"/>
            </w:tcBorders>
            <w:hideMark/>
          </w:tcPr>
          <w:p w14:paraId="4994CE65"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Overall % homologous proteins (**)</w:t>
            </w:r>
          </w:p>
        </w:tc>
      </w:tr>
      <w:tr w:rsidR="00B44257" w:rsidRPr="00175105" w14:paraId="484856B0" w14:textId="77777777" w:rsidTr="00FC58D0">
        <w:tc>
          <w:tcPr>
            <w:tcW w:w="2126" w:type="dxa"/>
            <w:tcBorders>
              <w:top w:val="single" w:sz="4" w:space="0" w:color="auto"/>
              <w:left w:val="single" w:sz="4" w:space="0" w:color="auto"/>
              <w:bottom w:val="single" w:sz="4" w:space="0" w:color="auto"/>
              <w:right w:val="single" w:sz="4" w:space="0" w:color="auto"/>
            </w:tcBorders>
            <w:vAlign w:val="center"/>
          </w:tcPr>
          <w:p w14:paraId="70AAD10C" w14:textId="0EC62B46" w:rsidR="00560C61" w:rsidRPr="00175105" w:rsidRDefault="00560C61" w:rsidP="00FC58D0">
            <w:pPr>
              <w:rPr>
                <w:rFonts w:ascii="Aptos" w:hAnsi="Aptos" w:cs="Arial"/>
                <w:sz w:val="20"/>
                <w:szCs w:val="20"/>
                <w:lang w:val="en-GB"/>
              </w:rPr>
            </w:pPr>
            <w:r w:rsidRPr="00175105">
              <w:rPr>
                <w:rFonts w:ascii="Aptos" w:hAnsi="Aptos" w:cs="Arial"/>
                <w:i/>
                <w:iCs/>
                <w:sz w:val="22"/>
                <w:szCs w:val="22"/>
                <w:lang w:val="en-GB"/>
              </w:rPr>
              <w:t xml:space="preserve">Brevundimonas </w:t>
            </w:r>
            <w:r w:rsidRPr="00175105">
              <w:rPr>
                <w:rFonts w:ascii="Aptos" w:hAnsi="Aptos" w:cs="Arial"/>
                <w:sz w:val="22"/>
                <w:szCs w:val="22"/>
                <w:lang w:val="en-GB"/>
              </w:rPr>
              <w:t xml:space="preserve">phage </w:t>
            </w:r>
            <w:r w:rsidRPr="00175105">
              <w:rPr>
                <w:rFonts w:ascii="Aptos" w:hAnsi="Aptos"/>
              </w:rPr>
              <w:t xml:space="preserve"> </w:t>
            </w:r>
            <w:r w:rsidRPr="00175105">
              <w:rPr>
                <w:rFonts w:ascii="Aptos" w:hAnsi="Aptos" w:cs="Arial"/>
                <w:sz w:val="22"/>
                <w:szCs w:val="22"/>
                <w:lang w:val="en-GB"/>
              </w:rPr>
              <w:t>vB_BpoS-Marchewka</w:t>
            </w:r>
          </w:p>
        </w:tc>
        <w:tc>
          <w:tcPr>
            <w:tcW w:w="1351" w:type="dxa"/>
            <w:vAlign w:val="center"/>
          </w:tcPr>
          <w:p w14:paraId="6422B98F" w14:textId="11E92FE3" w:rsidR="00560C61" w:rsidRPr="00175105" w:rsidRDefault="007F1CCF" w:rsidP="00FC58D0">
            <w:pPr>
              <w:jc w:val="center"/>
              <w:rPr>
                <w:rFonts w:ascii="Aptos" w:hAnsi="Aptos" w:cs="Arial"/>
                <w:sz w:val="20"/>
                <w:szCs w:val="20"/>
              </w:rPr>
            </w:pPr>
            <w:r w:rsidRPr="00175105">
              <w:rPr>
                <w:rFonts w:ascii="Aptos" w:hAnsi="Aptos" w:cs="Arial"/>
                <w:sz w:val="20"/>
                <w:szCs w:val="20"/>
              </w:rPr>
              <w:t>ON529851.1</w:t>
            </w:r>
          </w:p>
        </w:tc>
        <w:tc>
          <w:tcPr>
            <w:tcW w:w="1065" w:type="dxa"/>
            <w:vAlign w:val="center"/>
          </w:tcPr>
          <w:p w14:paraId="23359B10" w14:textId="1203FAF0" w:rsidR="00560C61" w:rsidRPr="00175105" w:rsidRDefault="007F1CCF" w:rsidP="00FC58D0">
            <w:pPr>
              <w:jc w:val="center"/>
              <w:rPr>
                <w:rFonts w:ascii="Aptos" w:hAnsi="Aptos" w:cs="Arial"/>
                <w:sz w:val="20"/>
                <w:szCs w:val="20"/>
                <w:lang w:val="en-GB"/>
              </w:rPr>
            </w:pPr>
            <w:r w:rsidRPr="00175105">
              <w:rPr>
                <w:rFonts w:ascii="Aptos" w:hAnsi="Aptos" w:cs="Arial"/>
                <w:sz w:val="20"/>
                <w:szCs w:val="20"/>
                <w:lang w:val="en-GB"/>
              </w:rPr>
              <w:t>348.4</w:t>
            </w:r>
          </w:p>
        </w:tc>
        <w:tc>
          <w:tcPr>
            <w:tcW w:w="858" w:type="dxa"/>
            <w:vAlign w:val="center"/>
          </w:tcPr>
          <w:p w14:paraId="5A8A6ECE" w14:textId="4E6D00C6" w:rsidR="00560C61" w:rsidRPr="00175105" w:rsidRDefault="007F1CCF" w:rsidP="00FC58D0">
            <w:pPr>
              <w:jc w:val="center"/>
              <w:rPr>
                <w:rFonts w:ascii="Aptos" w:hAnsi="Aptos" w:cs="Arial"/>
                <w:sz w:val="20"/>
                <w:szCs w:val="20"/>
              </w:rPr>
            </w:pPr>
            <w:r w:rsidRPr="00175105">
              <w:rPr>
                <w:rFonts w:ascii="Aptos" w:hAnsi="Aptos" w:cs="Arial"/>
                <w:sz w:val="20"/>
                <w:szCs w:val="20"/>
              </w:rPr>
              <w:t>553</w:t>
            </w:r>
          </w:p>
        </w:tc>
        <w:tc>
          <w:tcPr>
            <w:tcW w:w="1629" w:type="dxa"/>
            <w:tcBorders>
              <w:top w:val="single" w:sz="4" w:space="0" w:color="auto"/>
              <w:left w:val="single" w:sz="4" w:space="0" w:color="auto"/>
              <w:bottom w:val="single" w:sz="4" w:space="0" w:color="auto"/>
              <w:right w:val="single" w:sz="4" w:space="0" w:color="auto"/>
            </w:tcBorders>
            <w:vAlign w:val="center"/>
            <w:hideMark/>
          </w:tcPr>
          <w:p w14:paraId="0BC9C54F" w14:textId="77777777" w:rsidR="00560C61" w:rsidRPr="00175105" w:rsidRDefault="00560C61" w:rsidP="00FC58D0">
            <w:pPr>
              <w:jc w:val="center"/>
              <w:rPr>
                <w:rFonts w:ascii="Aptos" w:hAnsi="Aptos" w:cs="Arial"/>
                <w:sz w:val="20"/>
                <w:szCs w:val="20"/>
              </w:rPr>
            </w:pPr>
            <w:r w:rsidRPr="00175105">
              <w:rPr>
                <w:rFonts w:ascii="Aptos" w:hAnsi="Aptos" w:cs="Arial"/>
                <w:sz w:val="20"/>
                <w:szCs w:val="20"/>
              </w:rPr>
              <w:t>100</w:t>
            </w:r>
          </w:p>
        </w:tc>
        <w:tc>
          <w:tcPr>
            <w:tcW w:w="1655" w:type="dxa"/>
            <w:tcBorders>
              <w:top w:val="single" w:sz="4" w:space="0" w:color="auto"/>
              <w:left w:val="single" w:sz="4" w:space="0" w:color="auto"/>
              <w:bottom w:val="single" w:sz="4" w:space="0" w:color="auto"/>
              <w:right w:val="single" w:sz="4" w:space="0" w:color="auto"/>
            </w:tcBorders>
            <w:vAlign w:val="center"/>
            <w:hideMark/>
          </w:tcPr>
          <w:p w14:paraId="56A30D76" w14:textId="77777777" w:rsidR="00560C61" w:rsidRPr="00175105" w:rsidRDefault="00560C61" w:rsidP="00FC58D0">
            <w:pPr>
              <w:jc w:val="center"/>
              <w:rPr>
                <w:rFonts w:ascii="Aptos" w:hAnsi="Aptos" w:cs="Arial"/>
                <w:sz w:val="20"/>
                <w:szCs w:val="20"/>
              </w:rPr>
            </w:pPr>
            <w:r w:rsidRPr="00175105">
              <w:rPr>
                <w:rFonts w:ascii="Aptos" w:hAnsi="Aptos" w:cs="Arial"/>
                <w:sz w:val="20"/>
                <w:szCs w:val="20"/>
              </w:rPr>
              <w:t>100</w:t>
            </w:r>
          </w:p>
        </w:tc>
      </w:tr>
      <w:tr w:rsidR="00B44257" w:rsidRPr="00175105" w14:paraId="7312D87B" w14:textId="77777777" w:rsidTr="00FC58D0">
        <w:tc>
          <w:tcPr>
            <w:tcW w:w="2126" w:type="dxa"/>
            <w:tcBorders>
              <w:top w:val="single" w:sz="4" w:space="0" w:color="auto"/>
              <w:left w:val="single" w:sz="4" w:space="0" w:color="auto"/>
              <w:bottom w:val="single" w:sz="4" w:space="0" w:color="auto"/>
              <w:right w:val="single" w:sz="4" w:space="0" w:color="auto"/>
            </w:tcBorders>
            <w:vAlign w:val="center"/>
          </w:tcPr>
          <w:p w14:paraId="1A326A38" w14:textId="6F5BCF31" w:rsidR="00560C61" w:rsidRPr="00175105" w:rsidRDefault="007F1CCF" w:rsidP="00FC58D0">
            <w:pPr>
              <w:rPr>
                <w:rFonts w:ascii="Aptos" w:hAnsi="Aptos" w:cs="Arial"/>
                <w:sz w:val="20"/>
                <w:szCs w:val="20"/>
                <w:lang w:val="en-GB"/>
              </w:rPr>
            </w:pPr>
            <w:r w:rsidRPr="00175105">
              <w:rPr>
                <w:rFonts w:ascii="Aptos" w:hAnsi="Aptos" w:cs="Arial"/>
                <w:i/>
                <w:iCs/>
                <w:sz w:val="20"/>
                <w:szCs w:val="20"/>
                <w:lang w:val="en-GB"/>
              </w:rPr>
              <w:t>Brevundimonas</w:t>
            </w:r>
            <w:r w:rsidRPr="00175105">
              <w:rPr>
                <w:rFonts w:ascii="Aptos" w:hAnsi="Aptos" w:cs="Arial"/>
                <w:sz w:val="20"/>
                <w:szCs w:val="20"/>
                <w:lang w:val="en-GB"/>
              </w:rPr>
              <w:t xml:space="preserve"> phage vB_BpoS-Kabachok</w:t>
            </w:r>
          </w:p>
        </w:tc>
        <w:tc>
          <w:tcPr>
            <w:tcW w:w="1351" w:type="dxa"/>
            <w:vAlign w:val="center"/>
          </w:tcPr>
          <w:p w14:paraId="1B219660" w14:textId="22A87928" w:rsidR="00560C61" w:rsidRPr="00175105" w:rsidRDefault="007F1CCF" w:rsidP="00FC58D0">
            <w:pPr>
              <w:jc w:val="center"/>
              <w:rPr>
                <w:rFonts w:ascii="Aptos" w:hAnsi="Aptos" w:cs="Arial"/>
                <w:sz w:val="20"/>
                <w:szCs w:val="20"/>
              </w:rPr>
            </w:pPr>
            <w:r w:rsidRPr="00175105">
              <w:rPr>
                <w:rFonts w:ascii="Aptos" w:hAnsi="Aptos" w:cs="Arial"/>
                <w:sz w:val="20"/>
                <w:szCs w:val="20"/>
              </w:rPr>
              <w:t>ON529852.1</w:t>
            </w:r>
          </w:p>
        </w:tc>
        <w:tc>
          <w:tcPr>
            <w:tcW w:w="1065" w:type="dxa"/>
            <w:vAlign w:val="center"/>
          </w:tcPr>
          <w:p w14:paraId="7292A4E8" w14:textId="5A073054" w:rsidR="00560C61" w:rsidRPr="00175105" w:rsidRDefault="007F1CCF" w:rsidP="00FC58D0">
            <w:pPr>
              <w:jc w:val="center"/>
              <w:rPr>
                <w:rFonts w:ascii="Aptos" w:hAnsi="Aptos" w:cs="Arial"/>
                <w:sz w:val="20"/>
                <w:szCs w:val="20"/>
                <w:lang w:val="en-GB"/>
              </w:rPr>
            </w:pPr>
            <w:r w:rsidRPr="00175105">
              <w:rPr>
                <w:rFonts w:ascii="Aptos" w:hAnsi="Aptos" w:cs="Arial"/>
                <w:sz w:val="20"/>
                <w:szCs w:val="20"/>
                <w:lang w:val="en-GB"/>
              </w:rPr>
              <w:t>356.3</w:t>
            </w:r>
          </w:p>
        </w:tc>
        <w:tc>
          <w:tcPr>
            <w:tcW w:w="858" w:type="dxa"/>
            <w:vAlign w:val="center"/>
          </w:tcPr>
          <w:p w14:paraId="7ECD55C8" w14:textId="485140EE" w:rsidR="00560C61" w:rsidRPr="00175105" w:rsidRDefault="007F1CCF" w:rsidP="00FC58D0">
            <w:pPr>
              <w:jc w:val="center"/>
              <w:rPr>
                <w:rFonts w:ascii="Aptos" w:hAnsi="Aptos" w:cs="Arial"/>
                <w:sz w:val="20"/>
                <w:szCs w:val="20"/>
              </w:rPr>
            </w:pPr>
            <w:r w:rsidRPr="00175105">
              <w:rPr>
                <w:rFonts w:ascii="Aptos" w:hAnsi="Aptos" w:cs="Arial"/>
                <w:sz w:val="20"/>
                <w:szCs w:val="20"/>
              </w:rPr>
              <w:t>564</w:t>
            </w:r>
          </w:p>
        </w:tc>
        <w:tc>
          <w:tcPr>
            <w:tcW w:w="1629" w:type="dxa"/>
            <w:tcBorders>
              <w:top w:val="single" w:sz="4" w:space="0" w:color="auto"/>
              <w:left w:val="single" w:sz="4" w:space="0" w:color="auto"/>
              <w:bottom w:val="single" w:sz="4" w:space="0" w:color="auto"/>
              <w:right w:val="single" w:sz="4" w:space="0" w:color="auto"/>
            </w:tcBorders>
            <w:vAlign w:val="center"/>
          </w:tcPr>
          <w:p w14:paraId="2660E374" w14:textId="2C74D306" w:rsidR="00560C61" w:rsidRPr="00175105" w:rsidRDefault="00BD004D" w:rsidP="00FC58D0">
            <w:pPr>
              <w:jc w:val="center"/>
              <w:rPr>
                <w:rFonts w:ascii="Aptos" w:hAnsi="Aptos" w:cs="Arial"/>
                <w:sz w:val="20"/>
                <w:szCs w:val="20"/>
              </w:rPr>
            </w:pPr>
            <w:r w:rsidRPr="00175105">
              <w:rPr>
                <w:rFonts w:ascii="Aptos" w:hAnsi="Aptos" w:cs="Arial"/>
                <w:sz w:val="20"/>
                <w:szCs w:val="20"/>
              </w:rPr>
              <w:t>83.5</w:t>
            </w:r>
          </w:p>
        </w:tc>
        <w:tc>
          <w:tcPr>
            <w:tcW w:w="1655" w:type="dxa"/>
            <w:tcBorders>
              <w:top w:val="single" w:sz="4" w:space="0" w:color="auto"/>
              <w:left w:val="single" w:sz="4" w:space="0" w:color="auto"/>
              <w:bottom w:val="single" w:sz="4" w:space="0" w:color="auto"/>
              <w:right w:val="single" w:sz="4" w:space="0" w:color="auto"/>
            </w:tcBorders>
            <w:vAlign w:val="center"/>
          </w:tcPr>
          <w:p w14:paraId="6E028E1D" w14:textId="2B2ED4FA" w:rsidR="00560C61" w:rsidRPr="00175105" w:rsidRDefault="00BD004D" w:rsidP="00FC58D0">
            <w:pPr>
              <w:jc w:val="center"/>
              <w:rPr>
                <w:rFonts w:ascii="Aptos" w:hAnsi="Aptos" w:cs="Arial"/>
                <w:sz w:val="20"/>
                <w:szCs w:val="20"/>
              </w:rPr>
            </w:pPr>
            <w:r w:rsidRPr="00175105">
              <w:rPr>
                <w:rFonts w:ascii="Aptos" w:hAnsi="Aptos" w:cs="Arial"/>
                <w:sz w:val="20"/>
                <w:szCs w:val="20"/>
              </w:rPr>
              <w:t>93.1</w:t>
            </w:r>
          </w:p>
        </w:tc>
      </w:tr>
      <w:tr w:rsidR="00B44257" w:rsidRPr="00175105" w14:paraId="5D1F4AE3" w14:textId="77777777" w:rsidTr="00FC58D0">
        <w:tc>
          <w:tcPr>
            <w:tcW w:w="2126" w:type="dxa"/>
            <w:tcBorders>
              <w:top w:val="single" w:sz="4" w:space="0" w:color="auto"/>
              <w:left w:val="single" w:sz="4" w:space="0" w:color="auto"/>
              <w:bottom w:val="single" w:sz="4" w:space="0" w:color="auto"/>
              <w:right w:val="single" w:sz="4" w:space="0" w:color="auto"/>
            </w:tcBorders>
            <w:vAlign w:val="center"/>
          </w:tcPr>
          <w:p w14:paraId="3C6A8D0C" w14:textId="24F13B47" w:rsidR="00FB31FE" w:rsidRPr="00175105" w:rsidRDefault="007F1CCF" w:rsidP="00FC58D0">
            <w:pPr>
              <w:rPr>
                <w:rFonts w:ascii="Aptos" w:hAnsi="Aptos" w:cs="Arial"/>
                <w:sz w:val="20"/>
                <w:szCs w:val="20"/>
                <w:lang w:val="en-GB"/>
              </w:rPr>
            </w:pPr>
            <w:r w:rsidRPr="00175105">
              <w:rPr>
                <w:rFonts w:ascii="Aptos" w:hAnsi="Aptos" w:cs="Arial"/>
                <w:i/>
                <w:iCs/>
                <w:sz w:val="20"/>
                <w:szCs w:val="20"/>
                <w:lang w:val="en-GB"/>
              </w:rPr>
              <w:t>Brevundimonas</w:t>
            </w:r>
            <w:r w:rsidRPr="00175105">
              <w:rPr>
                <w:rFonts w:ascii="Aptos" w:hAnsi="Aptos" w:cs="Arial"/>
                <w:sz w:val="20"/>
                <w:szCs w:val="20"/>
                <w:lang w:val="en-GB"/>
              </w:rPr>
              <w:t xml:space="preserve"> phage vB_BpoS-Domovoi</w:t>
            </w:r>
          </w:p>
        </w:tc>
        <w:tc>
          <w:tcPr>
            <w:tcW w:w="1351" w:type="dxa"/>
            <w:vAlign w:val="center"/>
          </w:tcPr>
          <w:p w14:paraId="5EB1EABC" w14:textId="32AAF100" w:rsidR="00FB31FE" w:rsidRPr="00175105" w:rsidRDefault="007F1CCF" w:rsidP="00FC58D0">
            <w:pPr>
              <w:jc w:val="center"/>
              <w:rPr>
                <w:rFonts w:ascii="Aptos" w:hAnsi="Aptos" w:cs="Arial"/>
                <w:sz w:val="20"/>
                <w:szCs w:val="20"/>
              </w:rPr>
            </w:pPr>
            <w:r w:rsidRPr="00175105">
              <w:rPr>
                <w:rFonts w:ascii="Aptos" w:hAnsi="Aptos" w:cs="Arial"/>
                <w:sz w:val="20"/>
                <w:szCs w:val="20"/>
              </w:rPr>
              <w:t>ON529855.1</w:t>
            </w:r>
          </w:p>
        </w:tc>
        <w:tc>
          <w:tcPr>
            <w:tcW w:w="1065" w:type="dxa"/>
            <w:vAlign w:val="center"/>
          </w:tcPr>
          <w:p w14:paraId="6A872548" w14:textId="76E409C7" w:rsidR="00FB31FE" w:rsidRPr="00175105" w:rsidRDefault="007F1CCF" w:rsidP="00FC58D0">
            <w:pPr>
              <w:jc w:val="center"/>
              <w:rPr>
                <w:rFonts w:ascii="Aptos" w:hAnsi="Aptos" w:cs="Arial"/>
                <w:sz w:val="20"/>
                <w:szCs w:val="20"/>
                <w:lang w:val="en-GB"/>
              </w:rPr>
            </w:pPr>
            <w:r w:rsidRPr="00175105">
              <w:rPr>
                <w:rFonts w:ascii="Aptos" w:hAnsi="Aptos" w:cs="Arial"/>
                <w:sz w:val="20"/>
                <w:szCs w:val="20"/>
                <w:lang w:val="en-GB"/>
              </w:rPr>
              <w:t>352.7</w:t>
            </w:r>
          </w:p>
        </w:tc>
        <w:tc>
          <w:tcPr>
            <w:tcW w:w="858" w:type="dxa"/>
            <w:vAlign w:val="center"/>
          </w:tcPr>
          <w:p w14:paraId="5DAE2614" w14:textId="7B5C7258" w:rsidR="00FB31FE" w:rsidRPr="00175105" w:rsidRDefault="007F1CCF" w:rsidP="00FC58D0">
            <w:pPr>
              <w:jc w:val="center"/>
              <w:rPr>
                <w:rFonts w:ascii="Aptos" w:hAnsi="Aptos" w:cs="Arial"/>
                <w:sz w:val="20"/>
                <w:szCs w:val="20"/>
              </w:rPr>
            </w:pPr>
            <w:r w:rsidRPr="00175105">
              <w:rPr>
                <w:rFonts w:ascii="Aptos" w:hAnsi="Aptos" w:cs="Arial"/>
                <w:sz w:val="20"/>
                <w:szCs w:val="20"/>
              </w:rPr>
              <w:t>559</w:t>
            </w:r>
          </w:p>
        </w:tc>
        <w:tc>
          <w:tcPr>
            <w:tcW w:w="1629" w:type="dxa"/>
            <w:tcBorders>
              <w:top w:val="single" w:sz="4" w:space="0" w:color="auto"/>
              <w:left w:val="single" w:sz="4" w:space="0" w:color="auto"/>
              <w:bottom w:val="single" w:sz="4" w:space="0" w:color="auto"/>
              <w:right w:val="single" w:sz="4" w:space="0" w:color="auto"/>
            </w:tcBorders>
            <w:vAlign w:val="center"/>
          </w:tcPr>
          <w:p w14:paraId="7CF7AED2" w14:textId="40CC870C" w:rsidR="00FB31FE" w:rsidRPr="00175105" w:rsidRDefault="00BD004D" w:rsidP="00FC58D0">
            <w:pPr>
              <w:jc w:val="center"/>
              <w:rPr>
                <w:rFonts w:ascii="Aptos" w:hAnsi="Aptos" w:cs="Arial"/>
                <w:sz w:val="20"/>
                <w:szCs w:val="20"/>
              </w:rPr>
            </w:pPr>
            <w:r w:rsidRPr="00175105">
              <w:rPr>
                <w:rFonts w:ascii="Aptos" w:hAnsi="Aptos" w:cs="Arial"/>
                <w:sz w:val="20"/>
                <w:szCs w:val="20"/>
              </w:rPr>
              <w:t>83.8</w:t>
            </w:r>
          </w:p>
        </w:tc>
        <w:tc>
          <w:tcPr>
            <w:tcW w:w="1655" w:type="dxa"/>
            <w:tcBorders>
              <w:top w:val="single" w:sz="4" w:space="0" w:color="auto"/>
              <w:left w:val="single" w:sz="4" w:space="0" w:color="auto"/>
              <w:bottom w:val="single" w:sz="4" w:space="0" w:color="auto"/>
              <w:right w:val="single" w:sz="4" w:space="0" w:color="auto"/>
            </w:tcBorders>
            <w:vAlign w:val="center"/>
          </w:tcPr>
          <w:p w14:paraId="44FA9B29" w14:textId="444054FC" w:rsidR="00FB31FE" w:rsidRPr="00175105" w:rsidRDefault="00BD004D" w:rsidP="00FC58D0">
            <w:pPr>
              <w:jc w:val="center"/>
              <w:rPr>
                <w:rFonts w:ascii="Aptos" w:hAnsi="Aptos" w:cs="Arial"/>
                <w:sz w:val="20"/>
                <w:szCs w:val="20"/>
              </w:rPr>
            </w:pPr>
            <w:r w:rsidRPr="00175105">
              <w:rPr>
                <w:rFonts w:ascii="Aptos" w:hAnsi="Aptos" w:cs="Arial"/>
                <w:sz w:val="20"/>
                <w:szCs w:val="20"/>
              </w:rPr>
              <w:t>92.8</w:t>
            </w:r>
          </w:p>
        </w:tc>
      </w:tr>
      <w:tr w:rsidR="00B44257" w:rsidRPr="00175105" w14:paraId="7DE592D5" w14:textId="77777777" w:rsidTr="00FC58D0">
        <w:tc>
          <w:tcPr>
            <w:tcW w:w="2126" w:type="dxa"/>
            <w:tcBorders>
              <w:top w:val="single" w:sz="4" w:space="0" w:color="auto"/>
              <w:left w:val="single" w:sz="4" w:space="0" w:color="auto"/>
              <w:bottom w:val="single" w:sz="4" w:space="0" w:color="auto"/>
              <w:right w:val="single" w:sz="4" w:space="0" w:color="auto"/>
            </w:tcBorders>
            <w:vAlign w:val="center"/>
          </w:tcPr>
          <w:p w14:paraId="1488BBE3" w14:textId="77777777" w:rsidR="00FB31FE" w:rsidRPr="00175105" w:rsidRDefault="00FB31FE" w:rsidP="00FC58D0">
            <w:pPr>
              <w:rPr>
                <w:rFonts w:ascii="Aptos" w:hAnsi="Aptos" w:cs="Arial"/>
                <w:sz w:val="20"/>
                <w:szCs w:val="20"/>
                <w:lang w:val="en-GB"/>
              </w:rPr>
            </w:pPr>
          </w:p>
        </w:tc>
        <w:tc>
          <w:tcPr>
            <w:tcW w:w="1351" w:type="dxa"/>
            <w:vAlign w:val="center"/>
          </w:tcPr>
          <w:p w14:paraId="5C9CA9A3" w14:textId="77777777" w:rsidR="00FB31FE" w:rsidRPr="00175105" w:rsidRDefault="00FB31FE" w:rsidP="00FC58D0">
            <w:pPr>
              <w:jc w:val="center"/>
              <w:rPr>
                <w:rFonts w:ascii="Aptos" w:hAnsi="Aptos" w:cs="Arial"/>
                <w:sz w:val="20"/>
                <w:szCs w:val="20"/>
              </w:rPr>
            </w:pPr>
          </w:p>
        </w:tc>
        <w:tc>
          <w:tcPr>
            <w:tcW w:w="1065" w:type="dxa"/>
            <w:vAlign w:val="center"/>
          </w:tcPr>
          <w:p w14:paraId="0124B892" w14:textId="77777777" w:rsidR="00FB31FE" w:rsidRPr="00175105" w:rsidRDefault="00FB31FE" w:rsidP="00FC58D0">
            <w:pPr>
              <w:jc w:val="center"/>
              <w:rPr>
                <w:rFonts w:ascii="Aptos" w:hAnsi="Aptos" w:cs="Arial"/>
                <w:sz w:val="20"/>
                <w:szCs w:val="20"/>
                <w:lang w:val="en-GB"/>
              </w:rPr>
            </w:pPr>
          </w:p>
        </w:tc>
        <w:tc>
          <w:tcPr>
            <w:tcW w:w="858" w:type="dxa"/>
            <w:vAlign w:val="center"/>
          </w:tcPr>
          <w:p w14:paraId="78C97128" w14:textId="77777777" w:rsidR="00FB31FE" w:rsidRPr="00175105" w:rsidRDefault="00FB31FE" w:rsidP="00FC58D0">
            <w:pPr>
              <w:jc w:val="center"/>
              <w:rPr>
                <w:rFonts w:ascii="Aptos" w:hAnsi="Aptos" w:cs="Arial"/>
                <w:sz w:val="20"/>
                <w:szCs w:val="20"/>
              </w:rPr>
            </w:pPr>
          </w:p>
        </w:tc>
        <w:tc>
          <w:tcPr>
            <w:tcW w:w="1629" w:type="dxa"/>
            <w:tcBorders>
              <w:top w:val="single" w:sz="4" w:space="0" w:color="auto"/>
              <w:left w:val="single" w:sz="4" w:space="0" w:color="auto"/>
              <w:bottom w:val="single" w:sz="4" w:space="0" w:color="auto"/>
              <w:right w:val="single" w:sz="4" w:space="0" w:color="auto"/>
            </w:tcBorders>
            <w:vAlign w:val="center"/>
          </w:tcPr>
          <w:p w14:paraId="63070D9B" w14:textId="77777777" w:rsidR="00FB31FE" w:rsidRPr="00175105" w:rsidRDefault="00FB31FE" w:rsidP="00FC58D0">
            <w:pPr>
              <w:jc w:val="center"/>
              <w:rPr>
                <w:rFonts w:ascii="Aptos" w:hAnsi="Aptos" w:cs="Arial"/>
                <w:sz w:val="20"/>
                <w:szCs w:val="20"/>
              </w:rPr>
            </w:pPr>
          </w:p>
        </w:tc>
        <w:tc>
          <w:tcPr>
            <w:tcW w:w="1655" w:type="dxa"/>
            <w:tcBorders>
              <w:top w:val="single" w:sz="4" w:space="0" w:color="auto"/>
              <w:left w:val="single" w:sz="4" w:space="0" w:color="auto"/>
              <w:bottom w:val="single" w:sz="4" w:space="0" w:color="auto"/>
              <w:right w:val="single" w:sz="4" w:space="0" w:color="auto"/>
            </w:tcBorders>
            <w:vAlign w:val="center"/>
          </w:tcPr>
          <w:p w14:paraId="20A1E547" w14:textId="77777777" w:rsidR="00FB31FE" w:rsidRPr="00175105" w:rsidRDefault="00FB31FE" w:rsidP="00FC58D0">
            <w:pPr>
              <w:jc w:val="center"/>
              <w:rPr>
                <w:rFonts w:ascii="Aptos" w:hAnsi="Aptos" w:cs="Arial"/>
                <w:sz w:val="20"/>
                <w:szCs w:val="20"/>
              </w:rPr>
            </w:pPr>
          </w:p>
        </w:tc>
      </w:tr>
    </w:tbl>
    <w:p w14:paraId="3507E0E5" w14:textId="77777777" w:rsidR="00560C61" w:rsidRPr="00175105" w:rsidRDefault="00560C61" w:rsidP="00560C61">
      <w:pPr>
        <w:pStyle w:val="ListParagraph"/>
        <w:rPr>
          <w:rFonts w:ascii="Aptos" w:hAnsi="Aptos" w:cs="Arial"/>
          <w:sz w:val="22"/>
          <w:szCs w:val="22"/>
          <w:lang w:val="en-GB"/>
        </w:rPr>
      </w:pPr>
    </w:p>
    <w:p w14:paraId="0A4B6E90" w14:textId="77777777" w:rsidR="00560C61" w:rsidRPr="00175105" w:rsidRDefault="00560C61" w:rsidP="00560C61">
      <w:pPr>
        <w:pStyle w:val="ListParagraph"/>
        <w:rPr>
          <w:rFonts w:ascii="Aptos" w:hAnsi="Aptos" w:cs="Arial"/>
          <w:b/>
          <w:bCs/>
          <w:sz w:val="22"/>
          <w:szCs w:val="22"/>
          <w:lang w:val="en-GB"/>
        </w:rPr>
      </w:pPr>
    </w:p>
    <w:p w14:paraId="0ADD34BA" w14:textId="77777777" w:rsidR="00560C61" w:rsidRPr="00175105" w:rsidRDefault="00560C61" w:rsidP="00560C61">
      <w:pPr>
        <w:rPr>
          <w:rFonts w:ascii="Aptos" w:hAnsi="Aptos" w:cs="Arial"/>
          <w:b/>
          <w:sz w:val="22"/>
          <w:szCs w:val="22"/>
        </w:rPr>
      </w:pPr>
    </w:p>
    <w:p w14:paraId="633C6FB4" w14:textId="77777777" w:rsidR="00560C61" w:rsidRPr="00175105" w:rsidRDefault="00560C61" w:rsidP="00560C61">
      <w:pPr>
        <w:ind w:left="720"/>
        <w:rPr>
          <w:rFonts w:ascii="Aptos" w:hAnsi="Aptos" w:cs="Arial"/>
          <w:b/>
          <w:sz w:val="22"/>
          <w:szCs w:val="22"/>
        </w:rPr>
      </w:pPr>
    </w:p>
    <w:p w14:paraId="209625B5"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 xml:space="preserve"> </w:t>
      </w:r>
    </w:p>
    <w:p w14:paraId="3B315803" w14:textId="77777777" w:rsidR="00560C61" w:rsidRPr="00175105" w:rsidRDefault="00560C61" w:rsidP="00560C61">
      <w:pPr>
        <w:pStyle w:val="ListParagraph"/>
        <w:rPr>
          <w:rFonts w:ascii="Aptos" w:hAnsi="Aptos" w:cs="Arial"/>
          <w:b/>
          <w:bCs/>
          <w:sz w:val="22"/>
          <w:szCs w:val="22"/>
          <w:lang w:val="en-GB"/>
        </w:rPr>
      </w:pPr>
    </w:p>
    <w:p w14:paraId="6F0A3AF6" w14:textId="77777777" w:rsidR="00560C61" w:rsidRPr="00175105" w:rsidRDefault="00560C61" w:rsidP="00560C61">
      <w:pPr>
        <w:pStyle w:val="ListParagraph"/>
        <w:rPr>
          <w:rFonts w:ascii="Aptos" w:hAnsi="Aptos" w:cs="Arial"/>
          <w:b/>
          <w:bCs/>
          <w:sz w:val="22"/>
          <w:szCs w:val="22"/>
          <w:lang w:val="en-GB"/>
        </w:rPr>
      </w:pPr>
    </w:p>
    <w:p w14:paraId="7684E155" w14:textId="77777777" w:rsidR="00560C61" w:rsidRPr="00175105" w:rsidRDefault="00560C61" w:rsidP="00560C61">
      <w:pPr>
        <w:pStyle w:val="ListParagraph"/>
        <w:rPr>
          <w:rFonts w:ascii="Aptos" w:hAnsi="Aptos" w:cs="Arial"/>
          <w:b/>
          <w:bCs/>
          <w:sz w:val="22"/>
          <w:szCs w:val="22"/>
          <w:lang w:val="en-GB"/>
        </w:rPr>
      </w:pPr>
    </w:p>
    <w:p w14:paraId="62C55E5B" w14:textId="77777777" w:rsidR="00560C61" w:rsidRPr="00175105" w:rsidRDefault="00560C61" w:rsidP="00560C61">
      <w:pPr>
        <w:pStyle w:val="ListParagraph"/>
        <w:rPr>
          <w:rFonts w:ascii="Aptos" w:hAnsi="Aptos" w:cs="Arial"/>
          <w:b/>
          <w:bCs/>
          <w:sz w:val="22"/>
          <w:szCs w:val="22"/>
          <w:lang w:val="en-GB"/>
        </w:rPr>
      </w:pPr>
    </w:p>
    <w:p w14:paraId="48C1B93A"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 xml:space="preserve"> </w:t>
      </w:r>
    </w:p>
    <w:p w14:paraId="50B284E0"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 determined using VIRIDIC [3]</w:t>
      </w:r>
    </w:p>
    <w:p w14:paraId="6BA07684"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 determined using CoreGenes 3.5 [6]</w:t>
      </w:r>
    </w:p>
    <w:p w14:paraId="4A9D185A" w14:textId="77777777" w:rsidR="00AC479A" w:rsidRPr="00175105" w:rsidRDefault="00AC479A" w:rsidP="00AC479A">
      <w:pPr>
        <w:pStyle w:val="ListParagraph"/>
        <w:ind w:left="1080"/>
        <w:rPr>
          <w:rFonts w:ascii="Aptos" w:hAnsi="Aptos" w:cs="Arial"/>
          <w:b/>
          <w:bCs/>
          <w:sz w:val="28"/>
          <w:szCs w:val="28"/>
        </w:rPr>
      </w:pPr>
    </w:p>
    <w:p w14:paraId="30C8C08B" w14:textId="57C29654" w:rsidR="00560C61" w:rsidRPr="00175105" w:rsidRDefault="00560C61" w:rsidP="00560C61">
      <w:pPr>
        <w:pStyle w:val="ListParagraph"/>
        <w:numPr>
          <w:ilvl w:val="0"/>
          <w:numId w:val="10"/>
        </w:numPr>
        <w:rPr>
          <w:rFonts w:ascii="Aptos" w:hAnsi="Aptos" w:cs="Arial"/>
          <w:b/>
          <w:bCs/>
          <w:sz w:val="22"/>
          <w:szCs w:val="22"/>
          <w:lang w:val="en-GB"/>
        </w:rPr>
      </w:pPr>
      <w:r w:rsidRPr="00175105">
        <w:rPr>
          <w:rFonts w:ascii="Aptos" w:hAnsi="Aptos" w:cs="Arial"/>
          <w:b/>
          <w:bCs/>
          <w:sz w:val="28"/>
          <w:szCs w:val="28"/>
        </w:rPr>
        <w:t xml:space="preserve">To </w:t>
      </w:r>
      <w:r w:rsidR="00BD004D" w:rsidRPr="00175105">
        <w:rPr>
          <w:rFonts w:ascii="Aptos" w:hAnsi="Aptos" w:cs="Arial"/>
          <w:b/>
          <w:bCs/>
          <w:sz w:val="28"/>
          <w:szCs w:val="28"/>
        </w:rPr>
        <w:t xml:space="preserve">create a single-species genus, </w:t>
      </w:r>
      <w:r w:rsidR="00BD004D" w:rsidRPr="00175105">
        <w:rPr>
          <w:rFonts w:ascii="Aptos" w:hAnsi="Aptos" w:cs="Arial"/>
          <w:b/>
          <w:bCs/>
          <w:i/>
          <w:iCs/>
          <w:sz w:val="28"/>
          <w:szCs w:val="28"/>
        </w:rPr>
        <w:t>Bajunvirus</w:t>
      </w:r>
    </w:p>
    <w:p w14:paraId="208F5C94" w14:textId="77777777" w:rsidR="00560C61" w:rsidRPr="00175105" w:rsidRDefault="00560C61" w:rsidP="00560C61">
      <w:pPr>
        <w:pStyle w:val="ListParagraph"/>
        <w:ind w:left="1080"/>
        <w:rPr>
          <w:rFonts w:ascii="Aptos" w:hAnsi="Aptos" w:cs="Arial"/>
          <w:b/>
          <w:bCs/>
          <w:sz w:val="22"/>
          <w:szCs w:val="22"/>
          <w:lang w:val="en-GB"/>
        </w:rPr>
      </w:pPr>
    </w:p>
    <w:p w14:paraId="33E1A450" w14:textId="4D3FC2EE"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 xml:space="preserve">Origin of the name of this taxon:  </w:t>
      </w:r>
      <w:r w:rsidRPr="00175105">
        <w:rPr>
          <w:rFonts w:ascii="Aptos" w:hAnsi="Aptos" w:cs="Arial"/>
          <w:sz w:val="22"/>
          <w:szCs w:val="22"/>
          <w:lang w:val="en-GB"/>
        </w:rPr>
        <w:t xml:space="preserve">This taxon was named </w:t>
      </w:r>
      <w:r w:rsidR="00BD004D" w:rsidRPr="00175105">
        <w:rPr>
          <w:rFonts w:ascii="Aptos" w:hAnsi="Aptos" w:cs="Arial"/>
          <w:sz w:val="22"/>
          <w:szCs w:val="22"/>
          <w:lang w:val="en-GB"/>
        </w:rPr>
        <w:t xml:space="preserve">after </w:t>
      </w:r>
      <w:r w:rsidR="00BD004D" w:rsidRPr="00175105">
        <w:rPr>
          <w:rFonts w:ascii="Aptos" w:hAnsi="Aptos" w:cs="Arial"/>
          <w:i/>
          <w:iCs/>
          <w:sz w:val="22"/>
          <w:szCs w:val="22"/>
          <w:lang w:val="en-GB"/>
        </w:rPr>
        <w:t>Brevundimonas</w:t>
      </w:r>
      <w:r w:rsidR="00BD004D" w:rsidRPr="00175105">
        <w:rPr>
          <w:rFonts w:ascii="Aptos" w:hAnsi="Aptos" w:cs="Arial"/>
          <w:sz w:val="22"/>
          <w:szCs w:val="22"/>
          <w:lang w:val="en-GB"/>
        </w:rPr>
        <w:t xml:space="preserve"> phage vB_BgoS-Bajun</w:t>
      </w:r>
    </w:p>
    <w:p w14:paraId="72695339" w14:textId="7294BC9E" w:rsidR="00560C61" w:rsidRPr="00175105" w:rsidRDefault="00560C61" w:rsidP="00560C61">
      <w:pPr>
        <w:pStyle w:val="ListParagraph"/>
        <w:rPr>
          <w:rFonts w:ascii="Aptos" w:hAnsi="Aptos" w:cs="Arial"/>
          <w:sz w:val="22"/>
          <w:szCs w:val="22"/>
          <w:lang w:val="en-GB"/>
        </w:rPr>
      </w:pPr>
      <w:r w:rsidRPr="00175105">
        <w:rPr>
          <w:rFonts w:ascii="Aptos" w:hAnsi="Aptos" w:cs="Arial"/>
          <w:b/>
          <w:bCs/>
          <w:sz w:val="22"/>
          <w:szCs w:val="22"/>
          <w:lang w:val="en-GB"/>
        </w:rPr>
        <w:t xml:space="preserve">Historical aspects: </w:t>
      </w:r>
      <w:r w:rsidRPr="00175105">
        <w:rPr>
          <w:rFonts w:ascii="Aptos" w:hAnsi="Aptos" w:cs="Arial"/>
          <w:i/>
          <w:iCs/>
          <w:sz w:val="22"/>
          <w:szCs w:val="22"/>
          <w:lang w:val="en-GB"/>
        </w:rPr>
        <w:t xml:space="preserve">Brevundimonas </w:t>
      </w:r>
      <w:r w:rsidRPr="00175105">
        <w:rPr>
          <w:rFonts w:ascii="Aptos" w:hAnsi="Aptos" w:cs="Arial"/>
          <w:sz w:val="22"/>
          <w:szCs w:val="22"/>
          <w:lang w:val="en-GB"/>
        </w:rPr>
        <w:t>phage vB_BpoS-</w:t>
      </w:r>
      <w:r w:rsidR="00BD004D" w:rsidRPr="00175105">
        <w:rPr>
          <w:rFonts w:ascii="Aptos" w:hAnsi="Aptos" w:cs="Arial"/>
          <w:sz w:val="22"/>
          <w:szCs w:val="22"/>
          <w:lang w:val="en-GB"/>
        </w:rPr>
        <w:t>Bajun</w:t>
      </w:r>
      <w:r w:rsidRPr="00175105">
        <w:rPr>
          <w:rFonts w:ascii="Aptos" w:hAnsi="Aptos" w:cs="Arial"/>
          <w:sz w:val="22"/>
          <w:szCs w:val="22"/>
          <w:lang w:val="en-GB"/>
        </w:rPr>
        <w:t xml:space="preserve"> was isolated from sewage against </w:t>
      </w:r>
      <w:r w:rsidR="00BD004D" w:rsidRPr="00175105">
        <w:rPr>
          <w:rFonts w:ascii="Aptos" w:hAnsi="Aptos" w:cs="Arial"/>
          <w:i/>
          <w:iCs/>
          <w:sz w:val="22"/>
          <w:szCs w:val="22"/>
          <w:lang w:val="en-GB"/>
        </w:rPr>
        <w:t>Brevundimonas goettingensis</w:t>
      </w:r>
      <w:r w:rsidR="00BD004D" w:rsidRPr="00175105">
        <w:rPr>
          <w:rFonts w:ascii="Aptos" w:hAnsi="Aptos" w:cs="Arial"/>
          <w:sz w:val="22"/>
          <w:szCs w:val="22"/>
          <w:lang w:val="en-GB"/>
        </w:rPr>
        <w:t xml:space="preserve"> LVF2 </w:t>
      </w:r>
      <w:r w:rsidRPr="00175105">
        <w:rPr>
          <w:rFonts w:ascii="Aptos" w:hAnsi="Aptos" w:cs="Arial"/>
          <w:sz w:val="22"/>
          <w:szCs w:val="22"/>
          <w:lang w:val="en-GB"/>
        </w:rPr>
        <w:t>by I. Friedrich et al. (Genomic and Applied Microbiology, Goettingen Genomics Laboratory, Georg-August University Goettingen, Germany).</w:t>
      </w:r>
    </w:p>
    <w:p w14:paraId="4DAA9A75" w14:textId="77777777" w:rsidR="00560C61" w:rsidRPr="00175105" w:rsidRDefault="00560C61" w:rsidP="00560C61">
      <w:pPr>
        <w:pStyle w:val="ListParagraph"/>
        <w:rPr>
          <w:rFonts w:ascii="Aptos" w:hAnsi="Aptos" w:cs="Arial"/>
          <w:sz w:val="22"/>
          <w:szCs w:val="22"/>
          <w:lang w:val="en-GB"/>
        </w:rPr>
      </w:pPr>
    </w:p>
    <w:p w14:paraId="24F451F2" w14:textId="77777777" w:rsidR="00560C61" w:rsidRPr="00175105" w:rsidRDefault="00560C61" w:rsidP="00560C61">
      <w:pPr>
        <w:pStyle w:val="ListParagraph"/>
        <w:rPr>
          <w:rFonts w:ascii="Aptos" w:hAnsi="Aptos" w:cs="Arial"/>
          <w:sz w:val="22"/>
          <w:szCs w:val="22"/>
          <w:lang w:val="en-GB"/>
        </w:rPr>
      </w:pPr>
    </w:p>
    <w:p w14:paraId="4BF889C7"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Genomic characterization:</w:t>
      </w:r>
    </w:p>
    <w:tbl>
      <w:tblPr>
        <w:tblStyle w:val="TableGrid"/>
        <w:tblpPr w:leftFromText="180" w:rightFromText="180" w:vertAnchor="text" w:horzAnchor="margin" w:tblpY="199"/>
        <w:tblW w:w="8684" w:type="dxa"/>
        <w:tblLook w:val="04A0" w:firstRow="1" w:lastRow="0" w:firstColumn="1" w:lastColumn="0" w:noHBand="0" w:noVBand="1"/>
      </w:tblPr>
      <w:tblGrid>
        <w:gridCol w:w="2126"/>
        <w:gridCol w:w="1351"/>
        <w:gridCol w:w="1065"/>
        <w:gridCol w:w="858"/>
        <w:gridCol w:w="1629"/>
        <w:gridCol w:w="1655"/>
      </w:tblGrid>
      <w:tr w:rsidR="00B44257" w:rsidRPr="00175105" w14:paraId="41D9563D" w14:textId="77777777" w:rsidTr="00FC58D0">
        <w:tc>
          <w:tcPr>
            <w:tcW w:w="2126" w:type="dxa"/>
            <w:tcBorders>
              <w:top w:val="single" w:sz="4" w:space="0" w:color="auto"/>
              <w:left w:val="single" w:sz="4" w:space="0" w:color="auto"/>
              <w:bottom w:val="single" w:sz="4" w:space="0" w:color="auto"/>
              <w:right w:val="single" w:sz="4" w:space="0" w:color="auto"/>
            </w:tcBorders>
            <w:hideMark/>
          </w:tcPr>
          <w:p w14:paraId="18CA8178"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Phage name</w:t>
            </w:r>
          </w:p>
        </w:tc>
        <w:tc>
          <w:tcPr>
            <w:tcW w:w="1351" w:type="dxa"/>
            <w:tcBorders>
              <w:top w:val="single" w:sz="4" w:space="0" w:color="auto"/>
              <w:left w:val="single" w:sz="4" w:space="0" w:color="auto"/>
              <w:bottom w:val="single" w:sz="4" w:space="0" w:color="auto"/>
              <w:right w:val="single" w:sz="4" w:space="0" w:color="auto"/>
            </w:tcBorders>
            <w:hideMark/>
          </w:tcPr>
          <w:p w14:paraId="2BD59AD5"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 xml:space="preserve">INSDC </w:t>
            </w:r>
          </w:p>
        </w:tc>
        <w:tc>
          <w:tcPr>
            <w:tcW w:w="1065" w:type="dxa"/>
            <w:tcBorders>
              <w:top w:val="single" w:sz="4" w:space="0" w:color="auto"/>
              <w:left w:val="single" w:sz="4" w:space="0" w:color="auto"/>
              <w:bottom w:val="single" w:sz="4" w:space="0" w:color="auto"/>
              <w:right w:val="single" w:sz="4" w:space="0" w:color="auto"/>
            </w:tcBorders>
            <w:hideMark/>
          </w:tcPr>
          <w:p w14:paraId="3CA1A6BC"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Size (kb)</w:t>
            </w:r>
          </w:p>
        </w:tc>
        <w:tc>
          <w:tcPr>
            <w:tcW w:w="858" w:type="dxa"/>
            <w:tcBorders>
              <w:top w:val="single" w:sz="4" w:space="0" w:color="auto"/>
              <w:left w:val="single" w:sz="4" w:space="0" w:color="auto"/>
              <w:bottom w:val="single" w:sz="4" w:space="0" w:color="auto"/>
              <w:right w:val="single" w:sz="4" w:space="0" w:color="auto"/>
            </w:tcBorders>
            <w:hideMark/>
          </w:tcPr>
          <w:p w14:paraId="20864D78"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 xml:space="preserve">Protein </w:t>
            </w:r>
          </w:p>
        </w:tc>
        <w:tc>
          <w:tcPr>
            <w:tcW w:w="1629" w:type="dxa"/>
            <w:tcBorders>
              <w:top w:val="single" w:sz="4" w:space="0" w:color="auto"/>
              <w:left w:val="single" w:sz="4" w:space="0" w:color="auto"/>
              <w:bottom w:val="single" w:sz="4" w:space="0" w:color="auto"/>
              <w:right w:val="single" w:sz="4" w:space="0" w:color="auto"/>
            </w:tcBorders>
            <w:hideMark/>
          </w:tcPr>
          <w:p w14:paraId="5B56BFE5"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Overall % DNA sequence identity (*)</w:t>
            </w:r>
          </w:p>
        </w:tc>
        <w:tc>
          <w:tcPr>
            <w:tcW w:w="1655" w:type="dxa"/>
            <w:tcBorders>
              <w:top w:val="single" w:sz="4" w:space="0" w:color="auto"/>
              <w:left w:val="single" w:sz="4" w:space="0" w:color="auto"/>
              <w:bottom w:val="single" w:sz="4" w:space="0" w:color="auto"/>
              <w:right w:val="single" w:sz="4" w:space="0" w:color="auto"/>
            </w:tcBorders>
            <w:hideMark/>
          </w:tcPr>
          <w:p w14:paraId="2A0CA316" w14:textId="77777777" w:rsidR="00560C61" w:rsidRPr="00175105" w:rsidRDefault="00560C61" w:rsidP="00FC58D0">
            <w:pPr>
              <w:rPr>
                <w:rFonts w:ascii="Aptos" w:hAnsi="Aptos" w:cs="Arial"/>
                <w:sz w:val="20"/>
                <w:szCs w:val="20"/>
                <w:lang w:val="en-GB"/>
              </w:rPr>
            </w:pPr>
            <w:r w:rsidRPr="00175105">
              <w:rPr>
                <w:rFonts w:ascii="Aptos" w:hAnsi="Aptos" w:cs="Arial"/>
                <w:sz w:val="20"/>
                <w:szCs w:val="20"/>
                <w:lang w:val="en-GB"/>
              </w:rPr>
              <w:t>Overall % homologous proteins (**)</w:t>
            </w:r>
          </w:p>
        </w:tc>
      </w:tr>
      <w:tr w:rsidR="00B44257" w:rsidRPr="00175105" w14:paraId="0E8714A6" w14:textId="77777777" w:rsidTr="00FC58D0">
        <w:tc>
          <w:tcPr>
            <w:tcW w:w="2126" w:type="dxa"/>
            <w:tcBorders>
              <w:top w:val="single" w:sz="4" w:space="0" w:color="auto"/>
              <w:left w:val="single" w:sz="4" w:space="0" w:color="auto"/>
              <w:bottom w:val="single" w:sz="4" w:space="0" w:color="auto"/>
              <w:right w:val="single" w:sz="4" w:space="0" w:color="auto"/>
            </w:tcBorders>
            <w:vAlign w:val="center"/>
          </w:tcPr>
          <w:p w14:paraId="49CE346E" w14:textId="7BB53A91" w:rsidR="00560C61" w:rsidRPr="00175105" w:rsidRDefault="00560C61" w:rsidP="00FC58D0">
            <w:pPr>
              <w:rPr>
                <w:rFonts w:ascii="Aptos" w:hAnsi="Aptos" w:cs="Arial"/>
                <w:sz w:val="20"/>
                <w:szCs w:val="20"/>
                <w:lang w:val="en-GB"/>
              </w:rPr>
            </w:pPr>
            <w:r w:rsidRPr="00175105">
              <w:rPr>
                <w:rFonts w:ascii="Aptos" w:hAnsi="Aptos" w:cs="Arial"/>
                <w:i/>
                <w:iCs/>
                <w:sz w:val="22"/>
                <w:szCs w:val="22"/>
                <w:lang w:val="en-GB"/>
              </w:rPr>
              <w:t xml:space="preserve">Brevundimonas </w:t>
            </w:r>
            <w:r w:rsidRPr="00175105">
              <w:rPr>
                <w:rFonts w:ascii="Aptos" w:hAnsi="Aptos" w:cs="Arial"/>
                <w:sz w:val="22"/>
                <w:szCs w:val="22"/>
                <w:lang w:val="en-GB"/>
              </w:rPr>
              <w:t>phage vB_BpoS-</w:t>
            </w:r>
            <w:r w:rsidR="00BD004D" w:rsidRPr="00175105">
              <w:rPr>
                <w:rFonts w:ascii="Aptos" w:hAnsi="Aptos" w:cs="Arial"/>
                <w:sz w:val="22"/>
                <w:szCs w:val="22"/>
                <w:lang w:val="en-GB"/>
              </w:rPr>
              <w:t>Bajun</w:t>
            </w:r>
          </w:p>
        </w:tc>
        <w:tc>
          <w:tcPr>
            <w:tcW w:w="1351" w:type="dxa"/>
            <w:vAlign w:val="center"/>
          </w:tcPr>
          <w:p w14:paraId="06BE4ABD" w14:textId="4128F49D" w:rsidR="00560C61" w:rsidRPr="00175105" w:rsidRDefault="00BD004D" w:rsidP="00FC58D0">
            <w:pPr>
              <w:jc w:val="center"/>
              <w:rPr>
                <w:rFonts w:ascii="Aptos" w:hAnsi="Aptos" w:cs="Arial"/>
                <w:sz w:val="20"/>
                <w:szCs w:val="20"/>
              </w:rPr>
            </w:pPr>
            <w:r w:rsidRPr="00175105">
              <w:rPr>
                <w:rFonts w:ascii="Aptos" w:hAnsi="Aptos" w:cs="Arial"/>
                <w:sz w:val="20"/>
                <w:szCs w:val="20"/>
              </w:rPr>
              <w:t>ON529858.1</w:t>
            </w:r>
          </w:p>
        </w:tc>
        <w:tc>
          <w:tcPr>
            <w:tcW w:w="1065" w:type="dxa"/>
            <w:vAlign w:val="center"/>
          </w:tcPr>
          <w:p w14:paraId="4D45E1EB" w14:textId="4B65E54A" w:rsidR="00560C61" w:rsidRPr="00175105" w:rsidRDefault="00BD004D" w:rsidP="00FC58D0">
            <w:pPr>
              <w:jc w:val="center"/>
              <w:rPr>
                <w:rFonts w:ascii="Aptos" w:hAnsi="Aptos" w:cs="Arial"/>
                <w:sz w:val="20"/>
                <w:szCs w:val="20"/>
                <w:lang w:val="en-GB"/>
              </w:rPr>
            </w:pPr>
            <w:r w:rsidRPr="00175105">
              <w:rPr>
                <w:rFonts w:ascii="Aptos" w:hAnsi="Aptos" w:cs="Arial"/>
                <w:sz w:val="20"/>
                <w:szCs w:val="20"/>
                <w:lang w:val="en-GB"/>
              </w:rPr>
              <w:t>207.3</w:t>
            </w:r>
          </w:p>
        </w:tc>
        <w:tc>
          <w:tcPr>
            <w:tcW w:w="858" w:type="dxa"/>
            <w:vAlign w:val="center"/>
          </w:tcPr>
          <w:p w14:paraId="0CF8C320" w14:textId="72D04567" w:rsidR="00560C61" w:rsidRPr="00175105" w:rsidRDefault="00BD004D" w:rsidP="00FC58D0">
            <w:pPr>
              <w:jc w:val="center"/>
              <w:rPr>
                <w:rFonts w:ascii="Aptos" w:hAnsi="Aptos" w:cs="Arial"/>
                <w:sz w:val="20"/>
                <w:szCs w:val="20"/>
              </w:rPr>
            </w:pPr>
            <w:r w:rsidRPr="00175105">
              <w:rPr>
                <w:rFonts w:ascii="Aptos" w:hAnsi="Aptos" w:cs="Arial"/>
                <w:sz w:val="20"/>
                <w:szCs w:val="20"/>
              </w:rPr>
              <w:t>304</w:t>
            </w:r>
          </w:p>
        </w:tc>
        <w:tc>
          <w:tcPr>
            <w:tcW w:w="1629" w:type="dxa"/>
            <w:tcBorders>
              <w:top w:val="single" w:sz="4" w:space="0" w:color="auto"/>
              <w:left w:val="single" w:sz="4" w:space="0" w:color="auto"/>
              <w:bottom w:val="single" w:sz="4" w:space="0" w:color="auto"/>
              <w:right w:val="single" w:sz="4" w:space="0" w:color="auto"/>
            </w:tcBorders>
            <w:vAlign w:val="center"/>
            <w:hideMark/>
          </w:tcPr>
          <w:p w14:paraId="3E62526E" w14:textId="77777777" w:rsidR="00560C61" w:rsidRPr="00175105" w:rsidRDefault="00560C61" w:rsidP="00FC58D0">
            <w:pPr>
              <w:jc w:val="center"/>
              <w:rPr>
                <w:rFonts w:ascii="Aptos" w:hAnsi="Aptos" w:cs="Arial"/>
                <w:sz w:val="20"/>
                <w:szCs w:val="20"/>
              </w:rPr>
            </w:pPr>
            <w:r w:rsidRPr="00175105">
              <w:rPr>
                <w:rFonts w:ascii="Aptos" w:hAnsi="Aptos" w:cs="Arial"/>
                <w:sz w:val="20"/>
                <w:szCs w:val="20"/>
              </w:rPr>
              <w:t>100</w:t>
            </w:r>
          </w:p>
        </w:tc>
        <w:tc>
          <w:tcPr>
            <w:tcW w:w="1655" w:type="dxa"/>
            <w:tcBorders>
              <w:top w:val="single" w:sz="4" w:space="0" w:color="auto"/>
              <w:left w:val="single" w:sz="4" w:space="0" w:color="auto"/>
              <w:bottom w:val="single" w:sz="4" w:space="0" w:color="auto"/>
              <w:right w:val="single" w:sz="4" w:space="0" w:color="auto"/>
            </w:tcBorders>
            <w:vAlign w:val="center"/>
            <w:hideMark/>
          </w:tcPr>
          <w:p w14:paraId="5D011B74" w14:textId="77777777" w:rsidR="00560C61" w:rsidRPr="00175105" w:rsidRDefault="00560C61" w:rsidP="00FC58D0">
            <w:pPr>
              <w:jc w:val="center"/>
              <w:rPr>
                <w:rFonts w:ascii="Aptos" w:hAnsi="Aptos" w:cs="Arial"/>
                <w:sz w:val="20"/>
                <w:szCs w:val="20"/>
              </w:rPr>
            </w:pPr>
            <w:r w:rsidRPr="00175105">
              <w:rPr>
                <w:rFonts w:ascii="Aptos" w:hAnsi="Aptos" w:cs="Arial"/>
                <w:sz w:val="20"/>
                <w:szCs w:val="20"/>
              </w:rPr>
              <w:t>100</w:t>
            </w:r>
          </w:p>
        </w:tc>
      </w:tr>
    </w:tbl>
    <w:p w14:paraId="101BC604" w14:textId="77777777" w:rsidR="00560C61" w:rsidRPr="00175105" w:rsidRDefault="00560C61" w:rsidP="00560C61">
      <w:pPr>
        <w:pStyle w:val="ListParagraph"/>
        <w:rPr>
          <w:rFonts w:ascii="Aptos" w:hAnsi="Aptos" w:cs="Arial"/>
          <w:sz w:val="22"/>
          <w:szCs w:val="22"/>
          <w:lang w:val="en-GB"/>
        </w:rPr>
      </w:pPr>
    </w:p>
    <w:p w14:paraId="148842E0" w14:textId="77777777" w:rsidR="00560C61" w:rsidRPr="00175105" w:rsidRDefault="00560C61" w:rsidP="00560C61">
      <w:pPr>
        <w:pStyle w:val="ListParagraph"/>
        <w:rPr>
          <w:rFonts w:ascii="Aptos" w:hAnsi="Aptos" w:cs="Arial"/>
          <w:b/>
          <w:bCs/>
          <w:sz w:val="22"/>
          <w:szCs w:val="22"/>
          <w:lang w:val="en-GB"/>
        </w:rPr>
      </w:pPr>
    </w:p>
    <w:p w14:paraId="4A7A406D" w14:textId="77777777" w:rsidR="00560C61" w:rsidRPr="00175105" w:rsidRDefault="00560C61" w:rsidP="00560C61">
      <w:pPr>
        <w:rPr>
          <w:rFonts w:ascii="Aptos" w:hAnsi="Aptos" w:cs="Arial"/>
          <w:b/>
          <w:sz w:val="22"/>
          <w:szCs w:val="22"/>
        </w:rPr>
      </w:pPr>
    </w:p>
    <w:p w14:paraId="4F066027" w14:textId="77777777" w:rsidR="00560C61" w:rsidRPr="00175105" w:rsidRDefault="00560C61" w:rsidP="00560C61">
      <w:pPr>
        <w:ind w:left="720"/>
        <w:rPr>
          <w:rFonts w:ascii="Aptos" w:hAnsi="Aptos" w:cs="Arial"/>
          <w:b/>
          <w:sz w:val="22"/>
          <w:szCs w:val="22"/>
        </w:rPr>
      </w:pPr>
    </w:p>
    <w:p w14:paraId="42A387BE" w14:textId="77777777" w:rsidR="00560C61" w:rsidRPr="00175105" w:rsidRDefault="00560C61" w:rsidP="00560C61">
      <w:pPr>
        <w:pStyle w:val="ListParagraph"/>
        <w:rPr>
          <w:rFonts w:ascii="Aptos" w:hAnsi="Aptos" w:cs="Arial"/>
          <w:b/>
          <w:bCs/>
          <w:sz w:val="22"/>
          <w:szCs w:val="22"/>
          <w:lang w:val="en-GB"/>
        </w:rPr>
      </w:pPr>
      <w:r w:rsidRPr="00175105">
        <w:rPr>
          <w:rFonts w:ascii="Aptos" w:hAnsi="Aptos" w:cs="Arial"/>
          <w:b/>
          <w:bCs/>
          <w:sz w:val="22"/>
          <w:szCs w:val="22"/>
          <w:lang w:val="en-GB"/>
        </w:rPr>
        <w:t xml:space="preserve"> </w:t>
      </w:r>
    </w:p>
    <w:p w14:paraId="169B5A1E" w14:textId="77777777" w:rsidR="00560C61" w:rsidRPr="00175105" w:rsidRDefault="00560C61" w:rsidP="00560C61">
      <w:pPr>
        <w:pStyle w:val="ListParagraph"/>
        <w:rPr>
          <w:rFonts w:ascii="Aptos" w:hAnsi="Aptos" w:cs="Arial"/>
          <w:b/>
          <w:bCs/>
          <w:sz w:val="22"/>
          <w:szCs w:val="22"/>
          <w:lang w:val="en-GB"/>
        </w:rPr>
      </w:pPr>
    </w:p>
    <w:p w14:paraId="60DCFF6C" w14:textId="77777777" w:rsidR="00560C61" w:rsidRPr="00175105" w:rsidRDefault="00560C61" w:rsidP="00560C61">
      <w:pPr>
        <w:pStyle w:val="ListParagraph"/>
        <w:rPr>
          <w:rFonts w:ascii="Aptos" w:hAnsi="Aptos" w:cs="Arial"/>
          <w:b/>
          <w:bCs/>
          <w:sz w:val="22"/>
          <w:szCs w:val="22"/>
          <w:lang w:val="en-GB"/>
        </w:rPr>
      </w:pPr>
    </w:p>
    <w:p w14:paraId="626FA344" w14:textId="77777777" w:rsidR="00F92AA4" w:rsidRPr="00F92AA4" w:rsidRDefault="00F92AA4" w:rsidP="00F92AA4">
      <w:pPr>
        <w:rPr>
          <w:rFonts w:ascii="Aptos" w:hAnsi="Aptos" w:cs="Arial"/>
          <w:b/>
          <w:bCs/>
          <w:sz w:val="28"/>
          <w:szCs w:val="28"/>
        </w:rPr>
      </w:pPr>
      <w:r w:rsidRPr="00F92AA4">
        <w:rPr>
          <w:rFonts w:ascii="Aptos" w:hAnsi="Aptos" w:cs="Arial"/>
          <w:b/>
          <w:bCs/>
          <w:sz w:val="28"/>
          <w:szCs w:val="28"/>
        </w:rPr>
        <w:t xml:space="preserve">D. Subfamily </w:t>
      </w:r>
      <w:r w:rsidRPr="00F92AA4">
        <w:rPr>
          <w:rFonts w:ascii="Aptos" w:hAnsi="Aptos" w:cs="Arial"/>
          <w:b/>
          <w:bCs/>
          <w:i/>
          <w:iCs/>
          <w:sz w:val="28"/>
          <w:szCs w:val="28"/>
        </w:rPr>
        <w:t xml:space="preserve">Dolichocephalovirinae </w:t>
      </w:r>
      <w:r w:rsidRPr="00F92AA4">
        <w:rPr>
          <w:rFonts w:ascii="Aptos" w:hAnsi="Aptos" w:cs="Arial"/>
          <w:b/>
          <w:bCs/>
          <w:sz w:val="28"/>
          <w:szCs w:val="28"/>
        </w:rPr>
        <w:t>abolished</w:t>
      </w:r>
    </w:p>
    <w:p w14:paraId="1831BA20" w14:textId="77777777" w:rsidR="005E5DA9" w:rsidRDefault="005E5DA9" w:rsidP="00AC479A">
      <w:pPr>
        <w:pStyle w:val="ListParagraph"/>
        <w:ind w:left="1080"/>
        <w:rPr>
          <w:rFonts w:ascii="Aptos" w:hAnsi="Aptos" w:cs="Arial"/>
          <w:b/>
          <w:bCs/>
          <w:sz w:val="22"/>
          <w:szCs w:val="22"/>
        </w:rPr>
      </w:pPr>
    </w:p>
    <w:p w14:paraId="57B6CAB6" w14:textId="767E7E37" w:rsidR="00AC479A" w:rsidRPr="005E5DA9" w:rsidRDefault="005E5DA9" w:rsidP="00AC479A">
      <w:pPr>
        <w:pStyle w:val="ListParagraph"/>
        <w:ind w:left="1080"/>
        <w:rPr>
          <w:rFonts w:ascii="Aptos" w:hAnsi="Aptos" w:cs="Arial"/>
          <w:sz w:val="22"/>
          <w:szCs w:val="22"/>
        </w:rPr>
      </w:pPr>
      <w:r w:rsidRPr="005E5DA9">
        <w:rPr>
          <w:rFonts w:ascii="Aptos" w:hAnsi="Aptos" w:cs="Arial"/>
          <w:b/>
          <w:bCs/>
          <w:sz w:val="22"/>
          <w:szCs w:val="22"/>
        </w:rPr>
        <w:t xml:space="preserve">Rationale: </w:t>
      </w:r>
      <w:r>
        <w:rPr>
          <w:rFonts w:ascii="Aptos" w:hAnsi="Aptos" w:cs="Arial"/>
          <w:sz w:val="22"/>
          <w:szCs w:val="22"/>
        </w:rPr>
        <w:t>No longer taxonomically rerlevant</w:t>
      </w:r>
    </w:p>
    <w:p w14:paraId="5BCBDE01" w14:textId="77777777" w:rsidR="005E5DA9" w:rsidRPr="005E5DA9" w:rsidRDefault="005E5DA9" w:rsidP="00AC479A">
      <w:pPr>
        <w:pStyle w:val="ListParagraph"/>
        <w:ind w:left="1080"/>
        <w:rPr>
          <w:rFonts w:ascii="Aptos" w:hAnsi="Aptos" w:cs="Arial"/>
          <w:b/>
          <w:bCs/>
          <w:sz w:val="22"/>
          <w:szCs w:val="22"/>
        </w:rPr>
      </w:pPr>
    </w:p>
    <w:p w14:paraId="3C17FC0A" w14:textId="55DFEA84" w:rsidR="00C42897" w:rsidRPr="00F92AA4" w:rsidRDefault="00D45A57" w:rsidP="00F92AA4">
      <w:pPr>
        <w:pStyle w:val="ListParagraph"/>
        <w:numPr>
          <w:ilvl w:val="0"/>
          <w:numId w:val="11"/>
        </w:numPr>
        <w:ind w:left="284" w:hanging="284"/>
        <w:rPr>
          <w:rFonts w:ascii="Aptos" w:hAnsi="Aptos" w:cs="Arial"/>
          <w:b/>
          <w:sz w:val="22"/>
          <w:szCs w:val="22"/>
        </w:rPr>
      </w:pPr>
      <w:r w:rsidRPr="00F92AA4">
        <w:rPr>
          <w:rFonts w:ascii="Aptos" w:hAnsi="Aptos" w:cs="Arial"/>
          <w:b/>
          <w:bCs/>
          <w:sz w:val="28"/>
          <w:szCs w:val="28"/>
        </w:rPr>
        <w:t xml:space="preserve">To create a new family, </w:t>
      </w:r>
      <w:r w:rsidRPr="00F92AA4">
        <w:rPr>
          <w:rFonts w:ascii="Aptos" w:hAnsi="Aptos" w:cs="Arial"/>
          <w:b/>
          <w:bCs/>
          <w:i/>
          <w:iCs/>
          <w:sz w:val="28"/>
          <w:szCs w:val="28"/>
        </w:rPr>
        <w:t>Jeanschmidtviridae</w:t>
      </w:r>
      <w:r w:rsidRPr="00F92AA4">
        <w:rPr>
          <w:rFonts w:ascii="Aptos" w:hAnsi="Aptos" w:cs="Arial"/>
          <w:b/>
          <w:bCs/>
          <w:sz w:val="28"/>
          <w:szCs w:val="28"/>
        </w:rPr>
        <w:t xml:space="preserve">, for these genera and </w:t>
      </w:r>
      <w:r w:rsidRPr="00F92AA4">
        <w:rPr>
          <w:rFonts w:ascii="Aptos" w:hAnsi="Aptos" w:cs="Arial"/>
          <w:b/>
          <w:bCs/>
          <w:i/>
          <w:iCs/>
          <w:sz w:val="28"/>
          <w:szCs w:val="28"/>
        </w:rPr>
        <w:t>Colossusvirus, Bertelyvirus, Shapirovirus</w:t>
      </w:r>
      <w:r w:rsidRPr="00F92AA4">
        <w:rPr>
          <w:rFonts w:ascii="Aptos" w:hAnsi="Aptos" w:cs="Arial"/>
          <w:b/>
          <w:bCs/>
          <w:sz w:val="28"/>
          <w:szCs w:val="28"/>
        </w:rPr>
        <w:t xml:space="preserve"> and </w:t>
      </w:r>
      <w:r w:rsidRPr="00F92AA4">
        <w:rPr>
          <w:rFonts w:ascii="Aptos" w:hAnsi="Aptos" w:cs="Arial"/>
          <w:b/>
          <w:bCs/>
          <w:i/>
          <w:iCs/>
          <w:sz w:val="28"/>
          <w:szCs w:val="28"/>
        </w:rPr>
        <w:t>Poindextervirus</w:t>
      </w:r>
      <w:r w:rsidRPr="00F92AA4">
        <w:rPr>
          <w:rFonts w:ascii="Aptos" w:hAnsi="Aptos" w:cs="Arial"/>
          <w:b/>
          <w:bCs/>
          <w:sz w:val="28"/>
          <w:szCs w:val="28"/>
        </w:rPr>
        <w:t>.</w:t>
      </w:r>
    </w:p>
    <w:p w14:paraId="5D231D8E" w14:textId="77777777" w:rsidR="002A47D0" w:rsidRPr="00175105" w:rsidRDefault="002A47D0" w:rsidP="002A47D0">
      <w:pPr>
        <w:pStyle w:val="ListParagraph"/>
        <w:ind w:left="1080"/>
        <w:rPr>
          <w:rFonts w:ascii="Aptos" w:hAnsi="Aptos" w:cs="Arial"/>
          <w:b/>
          <w:sz w:val="22"/>
          <w:szCs w:val="22"/>
        </w:rPr>
      </w:pPr>
    </w:p>
    <w:p w14:paraId="190A4501" w14:textId="45371189" w:rsidR="00885218" w:rsidRPr="00175105" w:rsidRDefault="00C42897" w:rsidP="0014013E">
      <w:pPr>
        <w:pStyle w:val="ListParagraph"/>
        <w:rPr>
          <w:rFonts w:ascii="Aptos" w:hAnsi="Aptos" w:cs="Arial"/>
          <w:sz w:val="22"/>
          <w:szCs w:val="22"/>
          <w:lang w:val="en-GB"/>
        </w:rPr>
      </w:pPr>
      <w:r w:rsidRPr="00175105">
        <w:rPr>
          <w:rFonts w:ascii="Aptos" w:hAnsi="Aptos" w:cs="Arial"/>
          <w:b/>
          <w:bCs/>
          <w:sz w:val="22"/>
          <w:szCs w:val="22"/>
          <w:lang w:val="en-GB"/>
        </w:rPr>
        <w:t xml:space="preserve">Origin of the name of this taxon:  </w:t>
      </w:r>
      <w:r w:rsidR="002D1AD8" w:rsidRPr="00175105">
        <w:rPr>
          <w:rFonts w:ascii="Aptos" w:hAnsi="Aptos" w:cs="Arial"/>
          <w:sz w:val="22"/>
          <w:szCs w:val="22"/>
          <w:lang w:val="en-GB"/>
        </w:rPr>
        <w:t xml:space="preserve">This taxon is named in honour of </w:t>
      </w:r>
      <w:r w:rsidR="00885218" w:rsidRPr="00175105">
        <w:rPr>
          <w:rFonts w:ascii="Aptos" w:hAnsi="Aptos" w:cs="Arial"/>
          <w:sz w:val="22"/>
          <w:szCs w:val="22"/>
          <w:lang w:val="en-GB"/>
        </w:rPr>
        <w:t>American microbiologist and cancer researcher Professor  Jean Marie Schmidt (1938, in Waterloo, Iowa, USA; d. 2016) . She “attended the University of Iowa, Iowa City, earning degrees in Bacteriology, B.A. 1959, M.S. 1961, and a Ph.D. in Bacteriology, University of California, Berkeley, 1965. Jean was a professor of microbiology at ASU from 1966-2005. During those years she was Professor of Microbiology, 1979-2005; Acting or Associate Chair, Dept. of Microbiology, 1988-91; Associate Director for Cancer Biology, Cancer Research Institute, 1984 to 2005.</w:t>
      </w:r>
      <w:r w:rsidR="0014013E" w:rsidRPr="00175105">
        <w:rPr>
          <w:rFonts w:ascii="Aptos" w:hAnsi="Aptos" w:cs="Arial"/>
          <w:sz w:val="22"/>
          <w:szCs w:val="22"/>
          <w:lang w:val="en-GB"/>
        </w:rPr>
        <w:t>”</w:t>
      </w:r>
      <w:r w:rsidR="00885218" w:rsidRPr="00175105">
        <w:rPr>
          <w:rFonts w:ascii="Aptos" w:hAnsi="Aptos" w:cs="Arial"/>
          <w:sz w:val="22"/>
          <w:szCs w:val="22"/>
          <w:lang w:val="en-GB"/>
        </w:rPr>
        <w:t xml:space="preserve"> </w:t>
      </w:r>
      <w:r w:rsidR="0014013E" w:rsidRPr="00175105">
        <w:rPr>
          <w:rFonts w:ascii="Aptos" w:hAnsi="Aptos" w:cs="Arial"/>
          <w:sz w:val="22"/>
          <w:szCs w:val="22"/>
          <w:lang w:val="en-GB"/>
        </w:rPr>
        <w:t xml:space="preserve">Member: American Society for Microbiology, 1960-2015; Society for General </w:t>
      </w:r>
      <w:r w:rsidR="0014013E" w:rsidRPr="00175105">
        <w:rPr>
          <w:rFonts w:ascii="Aptos" w:hAnsi="Aptos" w:cs="Arial"/>
          <w:sz w:val="22"/>
          <w:szCs w:val="22"/>
          <w:lang w:val="en-GB"/>
        </w:rPr>
        <w:lastRenderedPageBreak/>
        <w:t>Microbiology, 1968-2015; American Association for the Advancement of Science, 1962-2015, Fellow.</w:t>
      </w:r>
      <w:r w:rsidR="00A62D9E" w:rsidRPr="00175105">
        <w:rPr>
          <w:rFonts w:ascii="Aptos" w:hAnsi="Aptos" w:cs="Arial"/>
          <w:sz w:val="22"/>
          <w:szCs w:val="22"/>
          <w:lang w:val="en-GB"/>
        </w:rPr>
        <w:t xml:space="preserve">   She is one of the first scientistswho studied Caulobacter.</w:t>
      </w:r>
    </w:p>
    <w:p w14:paraId="77FEE98A" w14:textId="3A05F3AF" w:rsidR="00C42897" w:rsidRPr="00175105" w:rsidRDefault="00885218" w:rsidP="00885218">
      <w:pPr>
        <w:pStyle w:val="ListParagraph"/>
        <w:rPr>
          <w:rFonts w:ascii="Aptos" w:hAnsi="Aptos" w:cs="Arial"/>
          <w:sz w:val="22"/>
          <w:szCs w:val="22"/>
          <w:lang w:val="en-GB"/>
        </w:rPr>
      </w:pPr>
      <w:r w:rsidRPr="00175105">
        <w:rPr>
          <w:rFonts w:ascii="Aptos" w:hAnsi="Aptos" w:cs="Arial"/>
          <w:sz w:val="22"/>
          <w:szCs w:val="22"/>
          <w:lang w:val="en-GB"/>
        </w:rPr>
        <w:t xml:space="preserve">  </w:t>
      </w:r>
    </w:p>
    <w:p w14:paraId="2FD80BE4" w14:textId="77777777" w:rsidR="00885218" w:rsidRPr="00175105" w:rsidRDefault="00885218" w:rsidP="00D45A57">
      <w:pPr>
        <w:pStyle w:val="ListParagraph"/>
        <w:rPr>
          <w:rFonts w:ascii="Aptos" w:hAnsi="Aptos" w:cs="Arial"/>
          <w:sz w:val="22"/>
          <w:szCs w:val="22"/>
          <w:lang w:val="en-GB"/>
        </w:rPr>
      </w:pPr>
    </w:p>
    <w:p w14:paraId="3811B125" w14:textId="77777777" w:rsidR="00885218" w:rsidRPr="00175105" w:rsidRDefault="00885218" w:rsidP="00D45A57">
      <w:pPr>
        <w:pStyle w:val="ListParagraph"/>
        <w:rPr>
          <w:rFonts w:ascii="Aptos" w:hAnsi="Aptos" w:cs="Arial"/>
          <w:sz w:val="22"/>
          <w:szCs w:val="22"/>
          <w:lang w:val="en-GB"/>
        </w:rPr>
      </w:pPr>
    </w:p>
    <w:p w14:paraId="4D7B26AD" w14:textId="55F26381" w:rsidR="00885218" w:rsidRPr="00175105" w:rsidRDefault="00885218" w:rsidP="00885218">
      <w:pPr>
        <w:pStyle w:val="ListParagraph"/>
        <w:jc w:val="center"/>
        <w:rPr>
          <w:rFonts w:ascii="Aptos" w:hAnsi="Aptos" w:cs="Arial"/>
          <w:sz w:val="22"/>
          <w:szCs w:val="22"/>
          <w:lang w:val="en-GB"/>
        </w:rPr>
      </w:pPr>
      <w:r w:rsidRPr="00175105">
        <w:rPr>
          <w:rFonts w:ascii="Aptos" w:hAnsi="Aptos" w:cs="Arial"/>
          <w:noProof/>
          <w:sz w:val="22"/>
          <w:szCs w:val="22"/>
          <w:lang w:val="en-GB"/>
        </w:rPr>
        <w:drawing>
          <wp:inline distT="0" distB="0" distL="0" distR="0" wp14:anchorId="4EE023C1" wp14:editId="69461352">
            <wp:extent cx="4451350" cy="2455802"/>
            <wp:effectExtent l="0" t="0" r="6350" b="1905"/>
            <wp:docPr id="127679718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797182" name="Picture 127679718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457279" cy="2459073"/>
                    </a:xfrm>
                    <a:prstGeom prst="rect">
                      <a:avLst/>
                    </a:prstGeom>
                  </pic:spPr>
                </pic:pic>
              </a:graphicData>
            </a:graphic>
          </wp:inline>
        </w:drawing>
      </w:r>
    </w:p>
    <w:p w14:paraId="2974EB18" w14:textId="25BFDF75" w:rsidR="003130AB" w:rsidRPr="00175105" w:rsidRDefault="00885218" w:rsidP="00885218">
      <w:pPr>
        <w:pStyle w:val="ListParagraph"/>
        <w:jc w:val="center"/>
        <w:rPr>
          <w:rFonts w:ascii="Aptos" w:hAnsi="Aptos" w:cs="Arial"/>
          <w:sz w:val="22"/>
          <w:szCs w:val="22"/>
          <w:lang w:val="en-GB"/>
        </w:rPr>
      </w:pPr>
      <w:r w:rsidRPr="00175105">
        <w:rPr>
          <w:rFonts w:ascii="Aptos" w:hAnsi="Aptos" w:cs="Arial"/>
          <w:sz w:val="22"/>
          <w:szCs w:val="22"/>
          <w:lang w:val="en-GB"/>
        </w:rPr>
        <w:t xml:space="preserve">(Photo copied from:  </w:t>
      </w:r>
      <w:hyperlink r:id="rId19" w:history="1">
        <w:r w:rsidRPr="00175105">
          <w:rPr>
            <w:rStyle w:val="Hyperlink"/>
            <w:rFonts w:ascii="Aptos" w:hAnsi="Aptos" w:cs="Arial"/>
            <w:color w:val="auto"/>
            <w:sz w:val="22"/>
            <w:szCs w:val="22"/>
            <w:lang w:val="en-GB"/>
          </w:rPr>
          <w:t>https://www.foriowa.org/iowa-stories/iowa-story.php?namer=true&amp;isid=17</w:t>
        </w:r>
      </w:hyperlink>
      <w:r w:rsidRPr="00175105">
        <w:rPr>
          <w:rFonts w:ascii="Aptos" w:hAnsi="Aptos" w:cs="Arial"/>
          <w:sz w:val="22"/>
          <w:szCs w:val="22"/>
          <w:lang w:val="en-GB"/>
        </w:rPr>
        <w:t>)</w:t>
      </w:r>
    </w:p>
    <w:p w14:paraId="237FF813" w14:textId="77777777" w:rsidR="00885218" w:rsidRPr="00175105" w:rsidRDefault="00885218" w:rsidP="00885218">
      <w:pPr>
        <w:pStyle w:val="ListParagraph"/>
        <w:jc w:val="center"/>
        <w:rPr>
          <w:rFonts w:ascii="Aptos" w:hAnsi="Aptos" w:cs="Arial"/>
          <w:sz w:val="22"/>
          <w:szCs w:val="22"/>
          <w:lang w:val="en-GB"/>
        </w:rPr>
      </w:pPr>
    </w:p>
    <w:p w14:paraId="052B7DCA" w14:textId="54760809" w:rsidR="00CF07BE" w:rsidRPr="00175105" w:rsidRDefault="00D45A57" w:rsidP="002D1AD8">
      <w:pPr>
        <w:pStyle w:val="ListParagraph"/>
        <w:rPr>
          <w:rFonts w:ascii="Aptos" w:hAnsi="Aptos" w:cs="Arial"/>
          <w:shd w:val="clear" w:color="auto" w:fill="FFFFFF"/>
        </w:rPr>
      </w:pPr>
      <w:r w:rsidRPr="00175105">
        <w:rPr>
          <w:rFonts w:ascii="Aptos" w:hAnsi="Aptos" w:cs="Arial"/>
          <w:b/>
          <w:bCs/>
          <w:sz w:val="22"/>
          <w:szCs w:val="22"/>
          <w:lang w:val="en-GB"/>
        </w:rPr>
        <w:t>Rationale</w:t>
      </w:r>
      <w:r w:rsidR="00C42897" w:rsidRPr="00175105">
        <w:rPr>
          <w:rFonts w:ascii="Aptos" w:hAnsi="Aptos" w:cs="Arial"/>
          <w:b/>
          <w:bCs/>
          <w:sz w:val="22"/>
          <w:szCs w:val="22"/>
          <w:lang w:val="en-GB"/>
        </w:rPr>
        <w:t xml:space="preserve">: </w:t>
      </w:r>
      <w:r w:rsidR="005E6A7E" w:rsidRPr="00175105">
        <w:rPr>
          <w:rFonts w:ascii="Aptos" w:hAnsi="Aptos" w:cs="Arial"/>
          <w:sz w:val="22"/>
          <w:szCs w:val="22"/>
          <w:lang w:val="en-GB"/>
        </w:rPr>
        <w:t xml:space="preserve">By VIRIDIC analysis </w:t>
      </w:r>
      <w:r w:rsidR="00844D19" w:rsidRPr="00175105">
        <w:rPr>
          <w:rFonts w:ascii="Aptos" w:hAnsi="Aptos" w:cs="Arial"/>
          <w:sz w:val="22"/>
          <w:szCs w:val="22"/>
          <w:lang w:val="en-GB"/>
        </w:rPr>
        <w:t xml:space="preserve">the proposed members share </w:t>
      </w:r>
      <w:r w:rsidR="005E6A7E" w:rsidRPr="00175105">
        <w:rPr>
          <w:rFonts w:ascii="Cambria Math" w:hAnsi="Cambria Math" w:cs="Cambria Math"/>
          <w:sz w:val="22"/>
          <w:szCs w:val="22"/>
          <w:lang w:val="en-GB"/>
        </w:rPr>
        <w:t>≥</w:t>
      </w:r>
      <w:r w:rsidR="00844D19" w:rsidRPr="00175105">
        <w:rPr>
          <w:rFonts w:ascii="Aptos" w:hAnsi="Aptos" w:cs="Arial"/>
          <w:sz w:val="22"/>
          <w:szCs w:val="22"/>
          <w:lang w:val="en-GB"/>
        </w:rPr>
        <w:t>10.3</w:t>
      </w:r>
      <w:r w:rsidR="005E6A7E" w:rsidRPr="00175105">
        <w:rPr>
          <w:rFonts w:ascii="Aptos" w:hAnsi="Aptos" w:cs="Arial"/>
          <w:sz w:val="22"/>
          <w:szCs w:val="22"/>
          <w:lang w:val="en-GB"/>
        </w:rPr>
        <w:t>% DNA sequence similarit</w:t>
      </w:r>
      <w:r w:rsidR="00844D19" w:rsidRPr="00175105">
        <w:rPr>
          <w:rFonts w:ascii="Aptos" w:hAnsi="Aptos" w:cs="Arial"/>
          <w:sz w:val="22"/>
          <w:szCs w:val="22"/>
          <w:lang w:val="en-GB"/>
        </w:rPr>
        <w:t>y</w:t>
      </w:r>
      <w:r w:rsidR="005E6A7E" w:rsidRPr="00175105">
        <w:rPr>
          <w:rFonts w:ascii="Aptos" w:hAnsi="Aptos" w:cs="Arial"/>
          <w:sz w:val="22"/>
          <w:szCs w:val="22"/>
          <w:lang w:val="en-GB"/>
        </w:rPr>
        <w:t xml:space="preserve"> and</w:t>
      </w:r>
      <w:r w:rsidR="00974174">
        <w:rPr>
          <w:rFonts w:ascii="Aptos" w:hAnsi="Aptos" w:cs="Arial"/>
          <w:sz w:val="22"/>
          <w:szCs w:val="22"/>
          <w:lang w:val="en-GB"/>
        </w:rPr>
        <w:t xml:space="preserve"> </w:t>
      </w:r>
      <w:r w:rsidR="005E6A7E" w:rsidRPr="00175105">
        <w:rPr>
          <w:rFonts w:ascii="Aptos" w:hAnsi="Aptos" w:cs="Arial"/>
          <w:sz w:val="22"/>
          <w:szCs w:val="22"/>
          <w:lang w:val="en-GB"/>
        </w:rPr>
        <w:t xml:space="preserve">they share </w:t>
      </w:r>
      <w:r w:rsidR="00974174">
        <w:rPr>
          <w:rFonts w:ascii="Aptos" w:hAnsi="Aptos" w:cs="Arial"/>
          <w:sz w:val="22"/>
          <w:szCs w:val="22"/>
          <w:lang w:val="en-GB"/>
        </w:rPr>
        <w:t>38</w:t>
      </w:r>
      <w:r w:rsidR="005E6A7E" w:rsidRPr="00175105">
        <w:rPr>
          <w:rFonts w:ascii="Aptos" w:hAnsi="Aptos" w:cs="Arial"/>
          <w:sz w:val="22"/>
          <w:szCs w:val="22"/>
          <w:lang w:val="en-GB"/>
        </w:rPr>
        <w:t xml:space="preserve"> protein homologs</w:t>
      </w:r>
      <w:r w:rsidR="00974174">
        <w:rPr>
          <w:rFonts w:ascii="Aptos" w:hAnsi="Aptos" w:cs="Arial"/>
          <w:sz w:val="22"/>
          <w:szCs w:val="22"/>
          <w:lang w:val="en-GB"/>
        </w:rPr>
        <w:t>.</w:t>
      </w:r>
      <w:r w:rsidR="002D1AD8" w:rsidRPr="00175105">
        <w:rPr>
          <w:rFonts w:ascii="Aptos" w:hAnsi="Aptos" w:cs="Arial"/>
          <w:sz w:val="22"/>
          <w:szCs w:val="22"/>
          <w:lang w:val="en-GB"/>
        </w:rPr>
        <w:t xml:space="preserve"> </w:t>
      </w:r>
    </w:p>
    <w:p w14:paraId="49CB524A" w14:textId="0CB517F7" w:rsidR="00CF07BE" w:rsidRPr="00B44257" w:rsidRDefault="00CF07BE" w:rsidP="00CF07BE">
      <w:pPr>
        <w:ind w:left="709"/>
        <w:jc w:val="center"/>
        <w:rPr>
          <w:rFonts w:ascii="Aptos" w:hAnsi="Aptos" w:cs="Arial"/>
          <w:shd w:val="clear" w:color="auto" w:fill="FFFFFF"/>
        </w:rPr>
      </w:pPr>
    </w:p>
    <w:sectPr w:rsidR="00CF07BE" w:rsidRPr="00B44257" w:rsidSect="005A4A03">
      <w:headerReference w:type="default" r:id="rId20"/>
      <w:footerReference w:type="default" r:id="rId21"/>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7FC35C" w14:textId="77777777" w:rsidR="00B1700B" w:rsidRDefault="00B1700B">
      <w:r>
        <w:separator/>
      </w:r>
    </w:p>
  </w:endnote>
  <w:endnote w:type="continuationSeparator" w:id="0">
    <w:p w14:paraId="2A3DDC0E" w14:textId="77777777" w:rsidR="00B1700B" w:rsidRDefault="00B170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5F31BC" w14:textId="77777777" w:rsidR="00B1700B" w:rsidRDefault="00B1700B">
      <w:r>
        <w:separator/>
      </w:r>
    </w:p>
  </w:footnote>
  <w:footnote w:type="continuationSeparator" w:id="0">
    <w:p w14:paraId="3994FEC6" w14:textId="77777777" w:rsidR="00B1700B" w:rsidRDefault="00B170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1C7D3C"/>
    <w:multiLevelType w:val="hybridMultilevel"/>
    <w:tmpl w:val="F7448AA2"/>
    <w:lvl w:ilvl="0" w:tplc="DCA2F49A">
      <w:start w:val="1"/>
      <w:numFmt w:val="upperLetter"/>
      <w:lvlText w:val="%1."/>
      <w:lvlJc w:val="left"/>
      <w:pPr>
        <w:ind w:left="1080" w:hanging="360"/>
      </w:pPr>
      <w:rPr>
        <w:rFonts w:ascii="Aptos" w:hAnsi="Aptos" w:hint="default"/>
        <w:color w:val="auto"/>
        <w:sz w:val="28"/>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 w15:restartNumberingAfterBreak="0">
    <w:nsid w:val="15B60A79"/>
    <w:multiLevelType w:val="hybridMultilevel"/>
    <w:tmpl w:val="B2C01C52"/>
    <w:lvl w:ilvl="0" w:tplc="8BCA59FC">
      <w:start w:val="1"/>
      <w:numFmt w:val="upperLetter"/>
      <w:lvlText w:val="%1."/>
      <w:lvlJc w:val="left"/>
      <w:pPr>
        <w:ind w:left="720" w:hanging="360"/>
      </w:pPr>
      <w:rPr>
        <w:rFonts w:eastAsia="Time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1DBF4CB8"/>
    <w:multiLevelType w:val="hybridMultilevel"/>
    <w:tmpl w:val="90DA8330"/>
    <w:lvl w:ilvl="0" w:tplc="90466D04">
      <w:start w:val="5"/>
      <w:numFmt w:val="upperLetter"/>
      <w:lvlText w:val="%1."/>
      <w:lvlJc w:val="left"/>
      <w:pPr>
        <w:ind w:left="1080" w:hanging="360"/>
      </w:pPr>
      <w:rPr>
        <w:rFonts w:hint="default"/>
        <w:sz w:val="28"/>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296D018B"/>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 w15:restartNumberingAfterBreak="0">
    <w:nsid w:val="4F885BEA"/>
    <w:multiLevelType w:val="hybridMultilevel"/>
    <w:tmpl w:val="39865B8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0" w15:restartNumberingAfterBreak="0">
    <w:nsid w:val="760A2833"/>
    <w:multiLevelType w:val="hybridMultilevel"/>
    <w:tmpl w:val="7630AC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563785183">
    <w:abstractNumId w:val="5"/>
  </w:num>
  <w:num w:numId="2" w16cid:durableId="1840847054">
    <w:abstractNumId w:val="9"/>
  </w:num>
  <w:num w:numId="3" w16cid:durableId="1715932180">
    <w:abstractNumId w:val="7"/>
  </w:num>
  <w:num w:numId="4" w16cid:durableId="343283223">
    <w:abstractNumId w:val="8"/>
  </w:num>
  <w:num w:numId="5" w16cid:durableId="1081490183">
    <w:abstractNumId w:val="3"/>
  </w:num>
  <w:num w:numId="6" w16cid:durableId="479229114">
    <w:abstractNumId w:val="10"/>
  </w:num>
  <w:num w:numId="7" w16cid:durableId="1201894689">
    <w:abstractNumId w:val="4"/>
  </w:num>
  <w:num w:numId="8" w16cid:durableId="204567717">
    <w:abstractNumId w:val="6"/>
  </w:num>
  <w:num w:numId="9" w16cid:durableId="990863773">
    <w:abstractNumId w:val="1"/>
  </w:num>
  <w:num w:numId="10" w16cid:durableId="2025593365">
    <w:abstractNumId w:val="0"/>
  </w:num>
  <w:num w:numId="11" w16cid:durableId="17567053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4534"/>
    <w:rsid w:val="00017BF9"/>
    <w:rsid w:val="00035A87"/>
    <w:rsid w:val="000449DB"/>
    <w:rsid w:val="000468AE"/>
    <w:rsid w:val="00055BF4"/>
    <w:rsid w:val="0006181D"/>
    <w:rsid w:val="000749A5"/>
    <w:rsid w:val="0008012E"/>
    <w:rsid w:val="000A146A"/>
    <w:rsid w:val="000A7027"/>
    <w:rsid w:val="000B5D78"/>
    <w:rsid w:val="000B6878"/>
    <w:rsid w:val="000C2FFB"/>
    <w:rsid w:val="000C5B08"/>
    <w:rsid w:val="000C662B"/>
    <w:rsid w:val="000F51F4"/>
    <w:rsid w:val="000F7067"/>
    <w:rsid w:val="00106DE8"/>
    <w:rsid w:val="00117C72"/>
    <w:rsid w:val="0013113D"/>
    <w:rsid w:val="001322FC"/>
    <w:rsid w:val="0014013E"/>
    <w:rsid w:val="001427C5"/>
    <w:rsid w:val="00151608"/>
    <w:rsid w:val="00161029"/>
    <w:rsid w:val="00171083"/>
    <w:rsid w:val="00172351"/>
    <w:rsid w:val="00175105"/>
    <w:rsid w:val="001B53A2"/>
    <w:rsid w:val="001C3532"/>
    <w:rsid w:val="001C584F"/>
    <w:rsid w:val="001D1396"/>
    <w:rsid w:val="001D3E3E"/>
    <w:rsid w:val="001D7B46"/>
    <w:rsid w:val="001F023C"/>
    <w:rsid w:val="00202502"/>
    <w:rsid w:val="00220A26"/>
    <w:rsid w:val="00222531"/>
    <w:rsid w:val="002312CE"/>
    <w:rsid w:val="0023149A"/>
    <w:rsid w:val="00234851"/>
    <w:rsid w:val="0023696B"/>
    <w:rsid w:val="00246131"/>
    <w:rsid w:val="00247408"/>
    <w:rsid w:val="00251E3F"/>
    <w:rsid w:val="0025498B"/>
    <w:rsid w:val="00254E83"/>
    <w:rsid w:val="00264667"/>
    <w:rsid w:val="00273642"/>
    <w:rsid w:val="00280943"/>
    <w:rsid w:val="00291E98"/>
    <w:rsid w:val="00296DA3"/>
    <w:rsid w:val="002A47D0"/>
    <w:rsid w:val="002A5A83"/>
    <w:rsid w:val="002B5758"/>
    <w:rsid w:val="002C6385"/>
    <w:rsid w:val="002D1AD8"/>
    <w:rsid w:val="003130AB"/>
    <w:rsid w:val="00327E73"/>
    <w:rsid w:val="00344F16"/>
    <w:rsid w:val="0034668F"/>
    <w:rsid w:val="00350F9E"/>
    <w:rsid w:val="00355CE0"/>
    <w:rsid w:val="00360152"/>
    <w:rsid w:val="00363A30"/>
    <w:rsid w:val="00364931"/>
    <w:rsid w:val="003671C5"/>
    <w:rsid w:val="0037243A"/>
    <w:rsid w:val="00380984"/>
    <w:rsid w:val="00382FE8"/>
    <w:rsid w:val="00383BBF"/>
    <w:rsid w:val="0038593F"/>
    <w:rsid w:val="00394E2D"/>
    <w:rsid w:val="003A0B0A"/>
    <w:rsid w:val="003A166F"/>
    <w:rsid w:val="003A18C5"/>
    <w:rsid w:val="003A5ED7"/>
    <w:rsid w:val="003B3832"/>
    <w:rsid w:val="003C5428"/>
    <w:rsid w:val="003D2E1B"/>
    <w:rsid w:val="0040346A"/>
    <w:rsid w:val="00404D48"/>
    <w:rsid w:val="00407698"/>
    <w:rsid w:val="0043110C"/>
    <w:rsid w:val="00434F24"/>
    <w:rsid w:val="00437970"/>
    <w:rsid w:val="004629BF"/>
    <w:rsid w:val="00465D20"/>
    <w:rsid w:val="00471256"/>
    <w:rsid w:val="004738C5"/>
    <w:rsid w:val="00480355"/>
    <w:rsid w:val="004914E0"/>
    <w:rsid w:val="004A10DE"/>
    <w:rsid w:val="004A111D"/>
    <w:rsid w:val="004B463F"/>
    <w:rsid w:val="004C3BBD"/>
    <w:rsid w:val="004E415F"/>
    <w:rsid w:val="004F2F1E"/>
    <w:rsid w:val="004F3196"/>
    <w:rsid w:val="004F325C"/>
    <w:rsid w:val="00510627"/>
    <w:rsid w:val="00510FCA"/>
    <w:rsid w:val="005222ED"/>
    <w:rsid w:val="0053165B"/>
    <w:rsid w:val="00536426"/>
    <w:rsid w:val="00543F86"/>
    <w:rsid w:val="00560C61"/>
    <w:rsid w:val="00566396"/>
    <w:rsid w:val="0058465A"/>
    <w:rsid w:val="00585ADB"/>
    <w:rsid w:val="0058751A"/>
    <w:rsid w:val="00590DF3"/>
    <w:rsid w:val="00591774"/>
    <w:rsid w:val="005936D4"/>
    <w:rsid w:val="005A4A03"/>
    <w:rsid w:val="005A54C3"/>
    <w:rsid w:val="005B3B28"/>
    <w:rsid w:val="005C2E78"/>
    <w:rsid w:val="005D660E"/>
    <w:rsid w:val="005E5DA9"/>
    <w:rsid w:val="005E6A7E"/>
    <w:rsid w:val="005F3177"/>
    <w:rsid w:val="006017FE"/>
    <w:rsid w:val="006043FB"/>
    <w:rsid w:val="00605F09"/>
    <w:rsid w:val="006458AF"/>
    <w:rsid w:val="00647814"/>
    <w:rsid w:val="006759E5"/>
    <w:rsid w:val="0067795B"/>
    <w:rsid w:val="00683D0C"/>
    <w:rsid w:val="006872A1"/>
    <w:rsid w:val="0069021C"/>
    <w:rsid w:val="0069708C"/>
    <w:rsid w:val="006C0F51"/>
    <w:rsid w:val="006C4341"/>
    <w:rsid w:val="006D18F6"/>
    <w:rsid w:val="006D2662"/>
    <w:rsid w:val="006D428E"/>
    <w:rsid w:val="0070592A"/>
    <w:rsid w:val="00723577"/>
    <w:rsid w:val="00726619"/>
    <w:rsid w:val="0072682D"/>
    <w:rsid w:val="00727CF9"/>
    <w:rsid w:val="00732454"/>
    <w:rsid w:val="007363FF"/>
    <w:rsid w:val="00736440"/>
    <w:rsid w:val="00737875"/>
    <w:rsid w:val="00740A3F"/>
    <w:rsid w:val="00747434"/>
    <w:rsid w:val="0076606D"/>
    <w:rsid w:val="00794B1A"/>
    <w:rsid w:val="00795EE8"/>
    <w:rsid w:val="007A540F"/>
    <w:rsid w:val="007B0F70"/>
    <w:rsid w:val="007B18DB"/>
    <w:rsid w:val="007B6511"/>
    <w:rsid w:val="007C2B32"/>
    <w:rsid w:val="007D524D"/>
    <w:rsid w:val="007E0EF5"/>
    <w:rsid w:val="007E667B"/>
    <w:rsid w:val="007F1CCF"/>
    <w:rsid w:val="007F34E9"/>
    <w:rsid w:val="00811F05"/>
    <w:rsid w:val="00816FD7"/>
    <w:rsid w:val="0082062A"/>
    <w:rsid w:val="00822B3A"/>
    <w:rsid w:val="00824208"/>
    <w:rsid w:val="008308A0"/>
    <w:rsid w:val="00830DCA"/>
    <w:rsid w:val="00840586"/>
    <w:rsid w:val="00844D19"/>
    <w:rsid w:val="00852D43"/>
    <w:rsid w:val="00855395"/>
    <w:rsid w:val="00856D42"/>
    <w:rsid w:val="008635FC"/>
    <w:rsid w:val="00873A4F"/>
    <w:rsid w:val="008815EE"/>
    <w:rsid w:val="00885218"/>
    <w:rsid w:val="0089497C"/>
    <w:rsid w:val="008A1B27"/>
    <w:rsid w:val="008A22E9"/>
    <w:rsid w:val="008B3770"/>
    <w:rsid w:val="008B43B1"/>
    <w:rsid w:val="008C21BD"/>
    <w:rsid w:val="008D0EB6"/>
    <w:rsid w:val="008F51E2"/>
    <w:rsid w:val="00901EBC"/>
    <w:rsid w:val="00903048"/>
    <w:rsid w:val="009078FF"/>
    <w:rsid w:val="00907CB1"/>
    <w:rsid w:val="00917BF3"/>
    <w:rsid w:val="00940013"/>
    <w:rsid w:val="009457C8"/>
    <w:rsid w:val="00946958"/>
    <w:rsid w:val="00953FFE"/>
    <w:rsid w:val="009617C9"/>
    <w:rsid w:val="00964F7C"/>
    <w:rsid w:val="009703AF"/>
    <w:rsid w:val="00974174"/>
    <w:rsid w:val="009741D1"/>
    <w:rsid w:val="00976E37"/>
    <w:rsid w:val="009851E6"/>
    <w:rsid w:val="00996653"/>
    <w:rsid w:val="009A3AA3"/>
    <w:rsid w:val="009A3B4A"/>
    <w:rsid w:val="009B76F2"/>
    <w:rsid w:val="009E6DE4"/>
    <w:rsid w:val="009F2D8A"/>
    <w:rsid w:val="009F7856"/>
    <w:rsid w:val="00A10BA1"/>
    <w:rsid w:val="00A115DD"/>
    <w:rsid w:val="00A174CC"/>
    <w:rsid w:val="00A2357C"/>
    <w:rsid w:val="00A24641"/>
    <w:rsid w:val="00A305A2"/>
    <w:rsid w:val="00A34E17"/>
    <w:rsid w:val="00A44263"/>
    <w:rsid w:val="00A443CA"/>
    <w:rsid w:val="00A513AE"/>
    <w:rsid w:val="00A62D9E"/>
    <w:rsid w:val="00A77B8E"/>
    <w:rsid w:val="00A81BE4"/>
    <w:rsid w:val="00A82FBB"/>
    <w:rsid w:val="00A91539"/>
    <w:rsid w:val="00AA4711"/>
    <w:rsid w:val="00AC0BBA"/>
    <w:rsid w:val="00AC479A"/>
    <w:rsid w:val="00AD2884"/>
    <w:rsid w:val="00AD5960"/>
    <w:rsid w:val="00AD5A3A"/>
    <w:rsid w:val="00AD759B"/>
    <w:rsid w:val="00AE2E79"/>
    <w:rsid w:val="00AE528C"/>
    <w:rsid w:val="00AF15CC"/>
    <w:rsid w:val="00AF411A"/>
    <w:rsid w:val="00AF4998"/>
    <w:rsid w:val="00B03B7F"/>
    <w:rsid w:val="00B10E33"/>
    <w:rsid w:val="00B1187F"/>
    <w:rsid w:val="00B157BF"/>
    <w:rsid w:val="00B1700B"/>
    <w:rsid w:val="00B22395"/>
    <w:rsid w:val="00B35CC8"/>
    <w:rsid w:val="00B44257"/>
    <w:rsid w:val="00B47552"/>
    <w:rsid w:val="00B47589"/>
    <w:rsid w:val="00B71278"/>
    <w:rsid w:val="00BB10D5"/>
    <w:rsid w:val="00BB1C0F"/>
    <w:rsid w:val="00BC1C86"/>
    <w:rsid w:val="00BD004D"/>
    <w:rsid w:val="00BD2AF5"/>
    <w:rsid w:val="00BD7967"/>
    <w:rsid w:val="00BE0EB9"/>
    <w:rsid w:val="00BE4F5A"/>
    <w:rsid w:val="00BE6929"/>
    <w:rsid w:val="00C00244"/>
    <w:rsid w:val="00C14187"/>
    <w:rsid w:val="00C20818"/>
    <w:rsid w:val="00C42897"/>
    <w:rsid w:val="00C46FB1"/>
    <w:rsid w:val="00C54BF6"/>
    <w:rsid w:val="00C55633"/>
    <w:rsid w:val="00C579D6"/>
    <w:rsid w:val="00C62FF4"/>
    <w:rsid w:val="00C63D77"/>
    <w:rsid w:val="00C70325"/>
    <w:rsid w:val="00C8440E"/>
    <w:rsid w:val="00C95FB7"/>
    <w:rsid w:val="00CA35FE"/>
    <w:rsid w:val="00CC774E"/>
    <w:rsid w:val="00CD25FB"/>
    <w:rsid w:val="00CD2D9E"/>
    <w:rsid w:val="00CE4FC6"/>
    <w:rsid w:val="00CF07BE"/>
    <w:rsid w:val="00CF59EA"/>
    <w:rsid w:val="00D04287"/>
    <w:rsid w:val="00D062BE"/>
    <w:rsid w:val="00D067A9"/>
    <w:rsid w:val="00D10857"/>
    <w:rsid w:val="00D13AD5"/>
    <w:rsid w:val="00D16115"/>
    <w:rsid w:val="00D221A4"/>
    <w:rsid w:val="00D23567"/>
    <w:rsid w:val="00D341D5"/>
    <w:rsid w:val="00D45A57"/>
    <w:rsid w:val="00D46663"/>
    <w:rsid w:val="00D55DB3"/>
    <w:rsid w:val="00D70F54"/>
    <w:rsid w:val="00D77E1C"/>
    <w:rsid w:val="00D848FF"/>
    <w:rsid w:val="00D91E28"/>
    <w:rsid w:val="00DB0451"/>
    <w:rsid w:val="00DB14DB"/>
    <w:rsid w:val="00DC2454"/>
    <w:rsid w:val="00DD58AA"/>
    <w:rsid w:val="00DD6A9D"/>
    <w:rsid w:val="00DF0E98"/>
    <w:rsid w:val="00DF33D0"/>
    <w:rsid w:val="00E034BE"/>
    <w:rsid w:val="00E04EEC"/>
    <w:rsid w:val="00E113B9"/>
    <w:rsid w:val="00E37077"/>
    <w:rsid w:val="00E50727"/>
    <w:rsid w:val="00E513FE"/>
    <w:rsid w:val="00E6703B"/>
    <w:rsid w:val="00E802CB"/>
    <w:rsid w:val="00EA2BAA"/>
    <w:rsid w:val="00EA50FF"/>
    <w:rsid w:val="00EA74F0"/>
    <w:rsid w:val="00EB3FA0"/>
    <w:rsid w:val="00ED25F4"/>
    <w:rsid w:val="00ED4569"/>
    <w:rsid w:val="00ED5748"/>
    <w:rsid w:val="00EE484F"/>
    <w:rsid w:val="00EF2448"/>
    <w:rsid w:val="00F110F7"/>
    <w:rsid w:val="00F21DBE"/>
    <w:rsid w:val="00F23119"/>
    <w:rsid w:val="00F25E8A"/>
    <w:rsid w:val="00F56E6B"/>
    <w:rsid w:val="00F711CE"/>
    <w:rsid w:val="00F74510"/>
    <w:rsid w:val="00F9028E"/>
    <w:rsid w:val="00F911F1"/>
    <w:rsid w:val="00F92AA4"/>
    <w:rsid w:val="00F94B6F"/>
    <w:rsid w:val="00FA1DAD"/>
    <w:rsid w:val="00FA1DC3"/>
    <w:rsid w:val="00FB1EC3"/>
    <w:rsid w:val="00FB31FE"/>
    <w:rsid w:val="00FC4144"/>
    <w:rsid w:val="00FD49A4"/>
    <w:rsid w:val="00FD5BA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dkeal">
    <w:name w:val="dkeal"/>
    <w:basedOn w:val="DefaultParagraphFont"/>
    <w:rsid w:val="005222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20518147">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6872442">
      <w:bodyDiv w:val="1"/>
      <w:marLeft w:val="0"/>
      <w:marRight w:val="0"/>
      <w:marTop w:val="0"/>
      <w:marBottom w:val="0"/>
      <w:divBdr>
        <w:top w:val="none" w:sz="0" w:space="0" w:color="auto"/>
        <w:left w:val="none" w:sz="0" w:space="0" w:color="auto"/>
        <w:bottom w:val="none" w:sz="0" w:space="0" w:color="auto"/>
        <w:right w:val="none" w:sz="0" w:space="0" w:color="auto"/>
      </w:divBdr>
    </w:div>
    <w:div w:id="10901555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f"/><Relationship Id="rId18" Type="http://schemas.openxmlformats.org/officeDocument/2006/relationships/image" Target="media/image7.jp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about:blank"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about:blank" TargetMode="External"/><Relationship Id="rId19"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image" Target="media/image3.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12</Pages>
  <Words>2741</Words>
  <Characters>15625</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36</cp:revision>
  <dcterms:created xsi:type="dcterms:W3CDTF">2024-05-28T14:20:00Z</dcterms:created>
  <dcterms:modified xsi:type="dcterms:W3CDTF">2024-10-10T08:34:00Z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